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3057" w14:textId="4C211B75" w:rsidR="003221FB" w:rsidRPr="003221FB" w:rsidRDefault="003221FB" w:rsidP="00C53A8E">
      <w:pPr>
        <w:pStyle w:val="LGAItemNoHeading"/>
        <w:spacing w:before="120" w:after="120" w:line="240" w:lineRule="auto"/>
        <w:rPr>
          <w:rFonts w:ascii="Arial" w:hAnsi="Arial" w:cs="Arial"/>
          <w:sz w:val="2"/>
          <w:szCs w:val="28"/>
        </w:rPr>
      </w:pPr>
      <w:proofErr w:type="spellStart"/>
      <w:r w:rsidRPr="003221FB">
        <w:rPr>
          <w:rFonts w:ascii="Arial" w:hAnsi="Arial" w:cs="Arial"/>
          <w:sz w:val="2"/>
          <w:szCs w:val="28"/>
        </w:rPr>
        <w:t>ll</w:t>
      </w:r>
      <w:proofErr w:type="spellEnd"/>
    </w:p>
    <w:p w14:paraId="67DD3792" w14:textId="77777777" w:rsidR="00781E35" w:rsidRDefault="00781E35" w:rsidP="00C53A8E">
      <w:pPr>
        <w:pStyle w:val="LGAItemNoHeading"/>
        <w:spacing w:before="120" w:after="120" w:line="240" w:lineRule="auto"/>
        <w:rPr>
          <w:rFonts w:ascii="Arial" w:hAnsi="Arial" w:cs="Arial"/>
          <w:sz w:val="28"/>
          <w:szCs w:val="28"/>
        </w:rPr>
      </w:pPr>
    </w:p>
    <w:p w14:paraId="2CA9BE32" w14:textId="77777777" w:rsidR="00773833" w:rsidRDefault="00CB74F7" w:rsidP="00C53A8E">
      <w:pPr>
        <w:pStyle w:val="LGAItemNoHeading"/>
        <w:spacing w:before="120" w:after="120" w:line="240" w:lineRule="auto"/>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&amp;</w:t>
      </w:r>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sidR="00773833">
        <w:rPr>
          <w:rFonts w:ascii="Arial" w:hAnsi="Arial" w:cs="Arial"/>
          <w:sz w:val="28"/>
          <w:szCs w:val="28"/>
        </w:rPr>
        <w:t>Mark Hawthorne</w:t>
      </w:r>
      <w:r w:rsidR="00C53A8E">
        <w:rPr>
          <w:rFonts w:ascii="Arial" w:hAnsi="Arial" w:cs="Arial"/>
          <w:sz w:val="28"/>
          <w:szCs w:val="28"/>
        </w:rPr>
        <w:t xml:space="preserve"> </w:t>
      </w:r>
      <w:r w:rsidR="00B16C0C">
        <w:rPr>
          <w:rFonts w:ascii="Arial" w:hAnsi="Arial" w:cs="Arial"/>
          <w:sz w:val="28"/>
          <w:szCs w:val="28"/>
        </w:rPr>
        <w:t xml:space="preserve">MBE </w:t>
      </w:r>
      <w:r w:rsidR="00C53A8E">
        <w:rPr>
          <w:rFonts w:ascii="Arial" w:hAnsi="Arial" w:cs="Arial"/>
          <w:sz w:val="28"/>
          <w:szCs w:val="28"/>
        </w:rPr>
        <w:t>(Chair</w:t>
      </w:r>
      <w:r w:rsidR="00476AD3">
        <w:rPr>
          <w:rFonts w:ascii="Arial" w:hAnsi="Arial" w:cs="Arial"/>
          <w:sz w:val="28"/>
          <w:szCs w:val="28"/>
        </w:rPr>
        <w:t>man</w:t>
      </w:r>
      <w:r w:rsidR="00C53A8E">
        <w:rPr>
          <w:rFonts w:ascii="Arial" w:hAnsi="Arial" w:cs="Arial"/>
          <w:sz w:val="28"/>
          <w:szCs w:val="28"/>
        </w:rPr>
        <w:t>)</w:t>
      </w:r>
      <w:bookmarkStart w:id="0" w:name="MainHeading2"/>
      <w:bookmarkEnd w:id="0"/>
    </w:p>
    <w:p w14:paraId="06F25C0F" w14:textId="77777777" w:rsidR="00534A64" w:rsidRPr="004E3563" w:rsidRDefault="00534A64" w:rsidP="008F5627">
      <w:pPr>
        <w:pStyle w:val="Default"/>
        <w:rPr>
          <w:sz w:val="2"/>
          <w:szCs w:val="22"/>
        </w:rPr>
      </w:pPr>
    </w:p>
    <w:p w14:paraId="1AC26166" w14:textId="77777777" w:rsidR="00263B4F" w:rsidRDefault="00263B4F" w:rsidP="00781E35">
      <w:pPr>
        <w:pStyle w:val="MainText"/>
        <w:spacing w:line="240" w:lineRule="auto"/>
        <w:rPr>
          <w:rFonts w:ascii="Arial" w:hAnsi="Arial" w:cs="Arial"/>
          <w:b/>
          <w:szCs w:val="22"/>
        </w:rPr>
      </w:pPr>
    </w:p>
    <w:p w14:paraId="6837BAC8" w14:textId="77777777" w:rsidR="00D30BEB" w:rsidRDefault="00D30BEB" w:rsidP="00D30BEB">
      <w:pPr>
        <w:pStyle w:val="MainText"/>
        <w:spacing w:line="240" w:lineRule="auto"/>
        <w:rPr>
          <w:rFonts w:ascii="Arial" w:hAnsi="Arial" w:cs="Arial"/>
          <w:b/>
          <w:szCs w:val="22"/>
        </w:rPr>
      </w:pPr>
      <w:r>
        <w:rPr>
          <w:rFonts w:ascii="Arial" w:hAnsi="Arial" w:cs="Arial"/>
          <w:b/>
          <w:szCs w:val="22"/>
        </w:rPr>
        <w:t xml:space="preserve">Trade and Investment </w:t>
      </w:r>
    </w:p>
    <w:p w14:paraId="3D0580D2" w14:textId="77777777" w:rsidR="00D30BEB" w:rsidRPr="00781E35" w:rsidRDefault="00D30BEB" w:rsidP="00D30BEB">
      <w:pPr>
        <w:pStyle w:val="MainText"/>
        <w:spacing w:line="240" w:lineRule="auto"/>
        <w:rPr>
          <w:rFonts w:ascii="Arial" w:hAnsi="Arial" w:cs="Arial"/>
          <w:b/>
          <w:szCs w:val="22"/>
        </w:rPr>
      </w:pPr>
    </w:p>
    <w:p w14:paraId="35EF28B2" w14:textId="77777777" w:rsidR="00553EB8" w:rsidRDefault="00D30BEB" w:rsidP="00553EB8">
      <w:pPr>
        <w:pStyle w:val="ListParagraph"/>
        <w:numPr>
          <w:ilvl w:val="0"/>
          <w:numId w:val="30"/>
        </w:numPr>
        <w:contextualSpacing w:val="0"/>
        <w:rPr>
          <w:rFonts w:ascii="Arial" w:hAnsi="Arial" w:cs="Arial"/>
          <w:b/>
          <w:szCs w:val="22"/>
        </w:rPr>
      </w:pPr>
      <w:r w:rsidRPr="00061CE2">
        <w:rPr>
          <w:rFonts w:ascii="Arial" w:eastAsiaTheme="minorHAnsi" w:hAnsi="Arial" w:cs="Arial"/>
          <w:szCs w:val="22"/>
          <w:lang w:eastAsia="en-US"/>
        </w:rPr>
        <w:t xml:space="preserve">Within the context of </w:t>
      </w:r>
      <w:r>
        <w:rPr>
          <w:rFonts w:ascii="Arial" w:eastAsiaTheme="minorHAnsi" w:hAnsi="Arial" w:cs="Arial"/>
          <w:szCs w:val="22"/>
          <w:lang w:eastAsia="en-US"/>
        </w:rPr>
        <w:t xml:space="preserve">greater </w:t>
      </w:r>
      <w:r w:rsidRPr="00061CE2">
        <w:rPr>
          <w:rFonts w:ascii="Arial" w:eastAsiaTheme="minorHAnsi" w:hAnsi="Arial" w:cs="Arial"/>
          <w:szCs w:val="22"/>
          <w:lang w:eastAsia="en-US"/>
        </w:rPr>
        <w:t xml:space="preserve">devolution, the Government’s Industrial Strategy and the uncertainty surrounding Britain’s departure from the European Union, the </w:t>
      </w:r>
      <w:r>
        <w:rPr>
          <w:rFonts w:ascii="Arial" w:eastAsiaTheme="minorHAnsi" w:hAnsi="Arial" w:cs="Arial"/>
          <w:szCs w:val="22"/>
          <w:lang w:eastAsia="en-US"/>
        </w:rPr>
        <w:t xml:space="preserve">People and Places and City Regions </w:t>
      </w:r>
      <w:r w:rsidRPr="00061CE2">
        <w:rPr>
          <w:rFonts w:ascii="Arial" w:eastAsiaTheme="minorHAnsi" w:hAnsi="Arial" w:cs="Arial"/>
          <w:szCs w:val="22"/>
          <w:lang w:eastAsia="en-US"/>
        </w:rPr>
        <w:t>Boards</w:t>
      </w:r>
      <w:r>
        <w:rPr>
          <w:rFonts w:ascii="Arial" w:eastAsiaTheme="minorHAnsi" w:hAnsi="Arial" w:cs="Arial"/>
          <w:szCs w:val="22"/>
          <w:lang w:eastAsia="en-US"/>
        </w:rPr>
        <w:t xml:space="preserve"> jointly</w:t>
      </w:r>
      <w:r w:rsidRPr="00061CE2">
        <w:rPr>
          <w:rFonts w:ascii="Arial" w:eastAsiaTheme="minorHAnsi" w:hAnsi="Arial" w:cs="Arial"/>
          <w:szCs w:val="22"/>
          <w:lang w:eastAsia="en-US"/>
        </w:rPr>
        <w:t xml:space="preserve"> commissioned </w:t>
      </w:r>
      <w:r>
        <w:rPr>
          <w:rFonts w:ascii="Arial" w:eastAsiaTheme="minorHAnsi" w:hAnsi="Arial" w:cs="Arial"/>
          <w:szCs w:val="22"/>
          <w:lang w:eastAsia="en-US"/>
        </w:rPr>
        <w:t>research in</w:t>
      </w:r>
      <w:r w:rsidRPr="00061CE2">
        <w:rPr>
          <w:rFonts w:ascii="Arial" w:eastAsiaTheme="minorHAnsi" w:hAnsi="Arial" w:cs="Arial"/>
          <w:szCs w:val="22"/>
          <w:lang w:eastAsia="en-US"/>
        </w:rPr>
        <w:t xml:space="preserve"> </w:t>
      </w:r>
      <w:r>
        <w:rPr>
          <w:rFonts w:ascii="Arial" w:eastAsiaTheme="minorHAnsi" w:hAnsi="Arial" w:cs="Arial"/>
          <w:szCs w:val="22"/>
          <w:lang w:eastAsia="en-US"/>
        </w:rPr>
        <w:t xml:space="preserve">support of a </w:t>
      </w:r>
      <w:r w:rsidRPr="00061CE2">
        <w:rPr>
          <w:rFonts w:ascii="Arial" w:eastAsiaTheme="minorHAnsi" w:hAnsi="Arial" w:cs="Arial"/>
          <w:szCs w:val="22"/>
          <w:lang w:eastAsia="en-US"/>
        </w:rPr>
        <w:t>stronger sub-national approach to t</w:t>
      </w:r>
      <w:r>
        <w:rPr>
          <w:rFonts w:ascii="Arial" w:eastAsiaTheme="minorHAnsi" w:hAnsi="Arial" w:cs="Arial"/>
          <w:szCs w:val="22"/>
          <w:lang w:eastAsia="en-US"/>
        </w:rPr>
        <w:t>rade and investment. The independent report</w:t>
      </w:r>
      <w:r w:rsidRPr="00061CE2">
        <w:rPr>
          <w:rFonts w:ascii="Arial" w:eastAsiaTheme="minorHAnsi" w:hAnsi="Arial" w:cs="Arial"/>
          <w:szCs w:val="22"/>
          <w:lang w:eastAsia="en-US"/>
        </w:rPr>
        <w:t xml:space="preserve"> ‘Strengthening Sub-National Trade and Investment’ was presented </w:t>
      </w:r>
      <w:r>
        <w:rPr>
          <w:rFonts w:ascii="Arial" w:eastAsiaTheme="minorHAnsi" w:hAnsi="Arial" w:cs="Arial"/>
          <w:szCs w:val="22"/>
          <w:lang w:eastAsia="en-US"/>
        </w:rPr>
        <w:t xml:space="preserve">to members </w:t>
      </w:r>
      <w:r w:rsidRPr="00061CE2">
        <w:rPr>
          <w:rFonts w:ascii="Arial" w:eastAsiaTheme="minorHAnsi" w:hAnsi="Arial" w:cs="Arial"/>
          <w:szCs w:val="22"/>
          <w:lang w:eastAsia="en-US"/>
        </w:rPr>
        <w:t>at</w:t>
      </w:r>
      <w:r>
        <w:rPr>
          <w:rFonts w:ascii="Arial" w:eastAsiaTheme="minorHAnsi" w:hAnsi="Arial" w:cs="Arial"/>
          <w:szCs w:val="22"/>
          <w:lang w:eastAsia="en-US"/>
        </w:rPr>
        <w:t xml:space="preserve"> the June</w:t>
      </w:r>
      <w:r w:rsidR="00553EB8">
        <w:rPr>
          <w:rFonts w:ascii="Arial" w:eastAsiaTheme="minorHAnsi" w:hAnsi="Arial" w:cs="Arial"/>
          <w:szCs w:val="22"/>
          <w:lang w:eastAsia="en-US"/>
        </w:rPr>
        <w:t xml:space="preserve"> 2017</w:t>
      </w:r>
      <w:r w:rsidRPr="00061CE2">
        <w:rPr>
          <w:rFonts w:ascii="Arial" w:eastAsiaTheme="minorHAnsi" w:hAnsi="Arial" w:cs="Arial"/>
          <w:szCs w:val="22"/>
          <w:lang w:eastAsia="en-US"/>
        </w:rPr>
        <w:t xml:space="preserve"> board meeting. </w:t>
      </w:r>
      <w:r w:rsidR="00553EB8">
        <w:rPr>
          <w:rFonts w:ascii="Arial" w:eastAsiaTheme="minorHAnsi" w:hAnsi="Arial" w:cs="Arial"/>
          <w:szCs w:val="22"/>
          <w:lang w:eastAsia="en-US"/>
        </w:rPr>
        <w:t xml:space="preserve">Following members’ comments </w:t>
      </w:r>
      <w:r w:rsidRPr="00061CE2">
        <w:rPr>
          <w:rFonts w:ascii="Arial" w:hAnsi="Arial" w:cs="Arial"/>
        </w:rPr>
        <w:t>the work</w:t>
      </w:r>
      <w:r w:rsidR="00553EB8">
        <w:rPr>
          <w:rFonts w:ascii="Arial" w:hAnsi="Arial" w:cs="Arial"/>
        </w:rPr>
        <w:t xml:space="preserve"> is now being brought to</w:t>
      </w:r>
      <w:r w:rsidRPr="00061CE2">
        <w:rPr>
          <w:rFonts w:ascii="Arial" w:hAnsi="Arial" w:cs="Arial"/>
        </w:rPr>
        <w:t xml:space="preserve"> the attention of senior ministers. </w:t>
      </w:r>
      <w:r w:rsidR="00553EB8">
        <w:rPr>
          <w:rFonts w:ascii="Arial" w:hAnsi="Arial" w:cs="Arial"/>
          <w:szCs w:val="22"/>
        </w:rPr>
        <w:t xml:space="preserve">In recognition of this and within the context of devolution, Brexit and the emerging Industrial Strategy, the LGA, steered by members of this Board and the City Regions Board, commissioned the consultants </w:t>
      </w:r>
      <w:r w:rsidR="00553EB8">
        <w:rPr>
          <w:rFonts w:ascii="Arial" w:hAnsi="Arial" w:cs="Arial"/>
          <w:i/>
          <w:szCs w:val="22"/>
        </w:rPr>
        <w:t>Value Adage</w:t>
      </w:r>
      <w:r w:rsidR="00553EB8">
        <w:rPr>
          <w:rFonts w:ascii="Arial" w:hAnsi="Arial" w:cs="Arial"/>
          <w:szCs w:val="22"/>
        </w:rPr>
        <w:t xml:space="preserve"> in late January 2017 to undertake a review of the national trade and investment policy landscape with a view to understanding the potential for a strengthened sub-national approach.</w:t>
      </w:r>
    </w:p>
    <w:p w14:paraId="32F8FE8B" w14:textId="77777777" w:rsidR="00553EB8" w:rsidRDefault="00553EB8" w:rsidP="00553EB8">
      <w:pPr>
        <w:pStyle w:val="ListParagraph"/>
        <w:rPr>
          <w:rFonts w:ascii="Arial" w:hAnsi="Arial" w:cs="Arial"/>
          <w:b/>
          <w:szCs w:val="22"/>
        </w:rPr>
      </w:pPr>
    </w:p>
    <w:p w14:paraId="7A3C506B" w14:textId="1549F816" w:rsidR="00553EB8" w:rsidRDefault="00553EB8" w:rsidP="00553EB8">
      <w:pPr>
        <w:pStyle w:val="ListParagraph"/>
        <w:numPr>
          <w:ilvl w:val="0"/>
          <w:numId w:val="30"/>
        </w:numPr>
        <w:contextualSpacing w:val="0"/>
        <w:rPr>
          <w:rFonts w:ascii="Arial" w:hAnsi="Arial" w:cs="Arial"/>
          <w:b/>
          <w:szCs w:val="22"/>
        </w:rPr>
      </w:pPr>
      <w:r>
        <w:rPr>
          <w:rFonts w:ascii="Arial" w:hAnsi="Arial" w:cs="Arial"/>
          <w:szCs w:val="22"/>
        </w:rPr>
        <w:t xml:space="preserve">Through a combination of desk-based literature review, telephone interviews with local and national stakeholders and a policy workshop the research drew the following </w:t>
      </w:r>
      <w:proofErr w:type="spellStart"/>
      <w:r>
        <w:rPr>
          <w:rFonts w:ascii="Arial" w:hAnsi="Arial" w:cs="Arial"/>
          <w:szCs w:val="22"/>
        </w:rPr>
        <w:t>conclusions</w:t>
      </w:r>
      <w:bookmarkStart w:id="1" w:name="_GoBack"/>
      <w:bookmarkEnd w:id="1"/>
      <w:r>
        <w:rPr>
          <w:rFonts w:ascii="Arial" w:hAnsi="Arial" w:cs="Arial"/>
          <w:szCs w:val="22"/>
        </w:rPr>
        <w:t>andscape</w:t>
      </w:r>
      <w:proofErr w:type="spellEnd"/>
      <w:r>
        <w:rPr>
          <w:rFonts w:ascii="Arial" w:hAnsi="Arial" w:cs="Arial"/>
          <w:szCs w:val="22"/>
        </w:rPr>
        <w:t xml:space="preserve"> with a view to understanding the potential for a strengthened sub-national approach.</w:t>
      </w:r>
    </w:p>
    <w:p w14:paraId="76E5FFD2" w14:textId="77777777" w:rsidR="00553EB8" w:rsidRDefault="00553EB8" w:rsidP="00553EB8">
      <w:pPr>
        <w:pStyle w:val="ListParagraph"/>
        <w:rPr>
          <w:rFonts w:ascii="Arial" w:hAnsi="Arial" w:cs="Arial"/>
          <w:b/>
          <w:szCs w:val="22"/>
        </w:rPr>
      </w:pPr>
    </w:p>
    <w:p w14:paraId="172BBCED" w14:textId="70940B4E" w:rsidR="00D30BEB" w:rsidRPr="00D30BEB" w:rsidRDefault="00553EB8" w:rsidP="00553EB8">
      <w:pPr>
        <w:pStyle w:val="ListParagraph"/>
        <w:numPr>
          <w:ilvl w:val="0"/>
          <w:numId w:val="24"/>
        </w:numPr>
        <w:autoSpaceDE w:val="0"/>
        <w:autoSpaceDN w:val="0"/>
        <w:adjustRightInd w:val="0"/>
        <w:rPr>
          <w:rFonts w:ascii="Arial" w:eastAsiaTheme="minorHAnsi" w:hAnsi="Arial" w:cs="Arial"/>
          <w:szCs w:val="22"/>
          <w:lang w:eastAsia="en-US"/>
        </w:rPr>
      </w:pPr>
      <w:r>
        <w:rPr>
          <w:rFonts w:ascii="Arial" w:hAnsi="Arial" w:cs="Arial"/>
          <w:szCs w:val="22"/>
        </w:rPr>
        <w:t>Through a combination of desk-based literature review, telephone interviews with local and national stakeholders and a policy workshop the research drew the following conclusions</w:t>
      </w:r>
    </w:p>
    <w:p w14:paraId="03FB9243" w14:textId="77777777" w:rsidR="00D30BEB" w:rsidRDefault="00D30BEB" w:rsidP="00D30BEB">
      <w:pPr>
        <w:autoSpaceDE w:val="0"/>
        <w:autoSpaceDN w:val="0"/>
        <w:adjustRightInd w:val="0"/>
        <w:rPr>
          <w:rFonts w:ascii="Arial" w:eastAsiaTheme="minorHAnsi" w:hAnsi="Arial" w:cs="Arial"/>
          <w:szCs w:val="22"/>
          <w:lang w:eastAsia="en-US"/>
        </w:rPr>
      </w:pPr>
    </w:p>
    <w:p w14:paraId="5AC01526" w14:textId="77777777" w:rsidR="00553EB8" w:rsidRDefault="00553EB8" w:rsidP="00D30BEB">
      <w:pPr>
        <w:autoSpaceDE w:val="0"/>
        <w:autoSpaceDN w:val="0"/>
        <w:adjustRightInd w:val="0"/>
        <w:rPr>
          <w:rFonts w:ascii="Arial" w:hAnsi="Arial" w:cs="Arial"/>
          <w:b/>
          <w:color w:val="000000"/>
          <w:szCs w:val="22"/>
        </w:rPr>
      </w:pPr>
    </w:p>
    <w:p w14:paraId="6526D6B9" w14:textId="77777777" w:rsidR="00D30BEB" w:rsidRDefault="00D30BEB" w:rsidP="00D30BEB">
      <w:pPr>
        <w:autoSpaceDE w:val="0"/>
        <w:autoSpaceDN w:val="0"/>
        <w:adjustRightInd w:val="0"/>
        <w:rPr>
          <w:rFonts w:ascii="Arial" w:hAnsi="Arial" w:cs="Arial"/>
          <w:b/>
          <w:color w:val="000000"/>
          <w:szCs w:val="22"/>
        </w:rPr>
      </w:pPr>
      <w:r w:rsidRPr="003221FB">
        <w:rPr>
          <w:rFonts w:ascii="Arial" w:hAnsi="Arial" w:cs="Arial"/>
          <w:b/>
          <w:color w:val="000000"/>
          <w:szCs w:val="22"/>
        </w:rPr>
        <w:t>Skills</w:t>
      </w:r>
      <w:r>
        <w:rPr>
          <w:rFonts w:ascii="Arial" w:hAnsi="Arial" w:cs="Arial"/>
          <w:b/>
          <w:color w:val="000000"/>
          <w:szCs w:val="22"/>
        </w:rPr>
        <w:t xml:space="preserve"> and</w:t>
      </w:r>
      <w:r w:rsidRPr="003221FB">
        <w:rPr>
          <w:rFonts w:ascii="Arial" w:hAnsi="Arial" w:cs="Arial"/>
          <w:b/>
          <w:color w:val="000000"/>
          <w:szCs w:val="22"/>
        </w:rPr>
        <w:t xml:space="preserve"> Employment</w:t>
      </w:r>
    </w:p>
    <w:p w14:paraId="1E0874DD" w14:textId="77777777" w:rsidR="00D30BEB" w:rsidRPr="00BF5F51" w:rsidRDefault="00D30BEB" w:rsidP="00D30BEB">
      <w:pPr>
        <w:autoSpaceDE w:val="0"/>
        <w:autoSpaceDN w:val="0"/>
        <w:adjustRightInd w:val="0"/>
        <w:rPr>
          <w:rFonts w:ascii="Arial" w:hAnsi="Arial" w:cs="Arial"/>
          <w:b/>
          <w:color w:val="000000"/>
          <w:szCs w:val="22"/>
        </w:rPr>
      </w:pPr>
    </w:p>
    <w:p w14:paraId="72663DA9" w14:textId="77777777" w:rsidR="00553EB8" w:rsidRDefault="00553EB8" w:rsidP="00D30BEB">
      <w:pPr>
        <w:pStyle w:val="ListParagraph"/>
        <w:autoSpaceDE w:val="0"/>
        <w:autoSpaceDN w:val="0"/>
        <w:adjustRightInd w:val="0"/>
        <w:rPr>
          <w:rFonts w:ascii="Arial" w:eastAsiaTheme="minorHAnsi" w:hAnsi="Arial" w:cs="Arial"/>
          <w:szCs w:val="22"/>
          <w:lang w:eastAsia="en-US"/>
        </w:rPr>
      </w:pPr>
      <w:r>
        <w:rPr>
          <w:rFonts w:ascii="Arial" w:eastAsiaTheme="minorHAnsi" w:hAnsi="Arial" w:cs="Arial"/>
          <w:color w:val="000000"/>
          <w:lang w:eastAsia="en-US"/>
        </w:rPr>
        <w:t>Last</w:t>
      </w:r>
      <w:r w:rsidR="00D30BEB" w:rsidRPr="0050018D">
        <w:rPr>
          <w:rFonts w:ascii="Arial" w:eastAsiaTheme="minorHAnsi" w:hAnsi="Arial" w:cs="Arial"/>
          <w:color w:val="000000"/>
          <w:lang w:eastAsia="en-US"/>
        </w:rPr>
        <w:t xml:space="preserve"> year, with the </w:t>
      </w:r>
      <w:r w:rsidR="00D30BEB">
        <w:rPr>
          <w:rFonts w:ascii="Arial" w:eastAsiaTheme="minorHAnsi" w:hAnsi="Arial" w:cs="Arial"/>
          <w:color w:val="000000"/>
          <w:lang w:eastAsia="en-US"/>
        </w:rPr>
        <w:t xml:space="preserve">City Regions </w:t>
      </w:r>
      <w:r w:rsidR="00D30BEB" w:rsidRPr="0050018D">
        <w:rPr>
          <w:rFonts w:ascii="Arial" w:eastAsiaTheme="minorHAnsi" w:hAnsi="Arial" w:cs="Arial"/>
          <w:color w:val="000000"/>
          <w:lang w:eastAsia="en-US"/>
        </w:rPr>
        <w:t>Board, t</w:t>
      </w:r>
      <w:r w:rsidR="00D30BEB" w:rsidRPr="0050018D">
        <w:rPr>
          <w:rFonts w:ascii="Arial" w:eastAsiaTheme="minorHAnsi" w:hAnsi="Arial" w:cs="Arial"/>
          <w:szCs w:val="22"/>
          <w:lang w:eastAsia="en-US"/>
        </w:rPr>
        <w:t>he Board commissioned work from the Learning and Work Institute (LWI) to develop a local government vision for an integrated and devolved employment and skills service which will bring agencies together so they work for everyone that needs support to progress.</w:t>
      </w:r>
      <w:r w:rsidR="00D30BEB" w:rsidRPr="0050018D">
        <w:rPr>
          <w:rFonts w:ascii="Arial" w:eastAsiaTheme="minorHAnsi" w:hAnsi="Arial" w:cs="Arial"/>
          <w:color w:val="000000"/>
          <w:szCs w:val="22"/>
          <w:lang w:eastAsia="en-US"/>
        </w:rPr>
        <w:t xml:space="preserve"> </w:t>
      </w:r>
      <w:r w:rsidR="00D30BEB" w:rsidRPr="0050018D">
        <w:rPr>
          <w:rFonts w:ascii="Arial" w:eastAsiaTheme="minorHAnsi" w:hAnsi="Arial" w:cs="Arial"/>
          <w:szCs w:val="22"/>
          <w:lang w:eastAsia="en-US"/>
        </w:rPr>
        <w:t xml:space="preserve">The final report – Work Local – at the LGA Annual Conference in Birmingham </w:t>
      </w:r>
      <w:r>
        <w:rPr>
          <w:rFonts w:ascii="Arial" w:eastAsiaTheme="minorHAnsi" w:hAnsi="Arial" w:cs="Arial"/>
          <w:szCs w:val="22"/>
          <w:lang w:eastAsia="en-US"/>
        </w:rPr>
        <w:t>in</w:t>
      </w:r>
      <w:r w:rsidR="00D30BEB" w:rsidRPr="0050018D">
        <w:rPr>
          <w:rFonts w:ascii="Arial" w:eastAsiaTheme="minorHAnsi" w:hAnsi="Arial" w:cs="Arial"/>
          <w:szCs w:val="22"/>
          <w:lang w:eastAsia="en-US"/>
        </w:rPr>
        <w:t xml:space="preserve"> July during the Parallel Plenary Session ‘Industrial Strategy- the local response’</w:t>
      </w:r>
      <w:r w:rsidR="00D30BEB">
        <w:rPr>
          <w:rFonts w:ascii="Arial" w:eastAsiaTheme="minorHAnsi" w:hAnsi="Arial" w:cs="Arial"/>
          <w:szCs w:val="22"/>
          <w:lang w:eastAsia="en-US"/>
        </w:rPr>
        <w:t>.</w:t>
      </w:r>
      <w:r w:rsidR="00D30BEB" w:rsidRPr="0050018D">
        <w:rPr>
          <w:rFonts w:ascii="Arial" w:eastAsiaTheme="minorHAnsi" w:hAnsi="Arial" w:cs="Arial"/>
          <w:szCs w:val="22"/>
          <w:lang w:eastAsia="en-US"/>
        </w:rPr>
        <w:t xml:space="preserve"> </w:t>
      </w:r>
    </w:p>
    <w:p w14:paraId="7646C70E" w14:textId="77777777" w:rsidR="00553EB8" w:rsidRDefault="00553EB8" w:rsidP="00D30BEB">
      <w:pPr>
        <w:pStyle w:val="ListParagraph"/>
        <w:autoSpaceDE w:val="0"/>
        <w:autoSpaceDN w:val="0"/>
        <w:adjustRightInd w:val="0"/>
        <w:rPr>
          <w:rFonts w:ascii="Arial" w:eastAsiaTheme="minorHAnsi" w:hAnsi="Arial" w:cs="Arial"/>
          <w:szCs w:val="22"/>
          <w:lang w:eastAsia="en-US"/>
        </w:rPr>
      </w:pPr>
    </w:p>
    <w:p w14:paraId="299FC309" w14:textId="5FCD9577" w:rsidR="00D30BEB" w:rsidRDefault="00553EB8" w:rsidP="00D30BEB">
      <w:pPr>
        <w:pStyle w:val="ListParagraph"/>
        <w:autoSpaceDE w:val="0"/>
        <w:autoSpaceDN w:val="0"/>
        <w:adjustRightInd w:val="0"/>
        <w:rPr>
          <w:rFonts w:ascii="Arial" w:hAnsi="Arial" w:cs="Arial"/>
          <w:szCs w:val="22"/>
        </w:rPr>
      </w:pPr>
      <w:r>
        <w:rPr>
          <w:rFonts w:ascii="Arial" w:eastAsiaTheme="minorHAnsi" w:hAnsi="Arial" w:cs="Arial"/>
          <w:szCs w:val="22"/>
          <w:lang w:eastAsia="en-US"/>
        </w:rPr>
        <w:t xml:space="preserve">The LGA has launched </w:t>
      </w:r>
      <w:r w:rsidR="00D30BEB" w:rsidRPr="0050018D">
        <w:rPr>
          <w:rFonts w:ascii="Arial" w:eastAsiaTheme="minorHAnsi" w:hAnsi="Arial" w:cs="Arial"/>
          <w:szCs w:val="22"/>
          <w:lang w:eastAsia="en-US"/>
        </w:rPr>
        <w:t xml:space="preserve">a dedicated </w:t>
      </w:r>
      <w:hyperlink r:id="rId11" w:history="1">
        <w:r w:rsidR="00D30BEB" w:rsidRPr="00D10740">
          <w:rPr>
            <w:rStyle w:val="Hyperlink"/>
            <w:rFonts w:ascii="Arial" w:eastAsiaTheme="minorHAnsi" w:hAnsi="Arial" w:cs="Arial"/>
            <w:szCs w:val="22"/>
            <w:lang w:eastAsia="en-US"/>
          </w:rPr>
          <w:t>Work Local w</w:t>
        </w:r>
        <w:r w:rsidR="00D30BEB" w:rsidRPr="00D10740">
          <w:rPr>
            <w:rStyle w:val="Hyperlink"/>
            <w:rFonts w:ascii="Arial" w:eastAsiaTheme="minorHAnsi" w:hAnsi="Arial" w:cs="Arial"/>
            <w:szCs w:val="22"/>
            <w:lang w:eastAsia="en-US"/>
          </w:rPr>
          <w:t>ebpage</w:t>
        </w:r>
      </w:hyperlink>
      <w:r>
        <w:rPr>
          <w:rFonts w:ascii="Arial" w:eastAsiaTheme="minorHAnsi" w:hAnsi="Arial" w:cs="Arial"/>
          <w:szCs w:val="22"/>
          <w:lang w:eastAsia="en-US"/>
        </w:rPr>
        <w:t xml:space="preserve"> to promote this work, and held </w:t>
      </w:r>
      <w:r>
        <w:rPr>
          <w:rFonts w:ascii="Arial" w:hAnsi="Arial" w:cs="Arial"/>
          <w:szCs w:val="22"/>
        </w:rPr>
        <w:t xml:space="preserve">fringe sessions at each of the party conferences </w:t>
      </w:r>
      <w:r>
        <w:rPr>
          <w:rFonts w:ascii="Arial" w:hAnsi="Arial" w:cs="Arial"/>
          <w:szCs w:val="22"/>
        </w:rPr>
        <w:t>which</w:t>
      </w:r>
      <w:r>
        <w:rPr>
          <w:rFonts w:ascii="Arial" w:hAnsi="Arial" w:cs="Arial"/>
          <w:szCs w:val="22"/>
        </w:rPr>
        <w:t xml:space="preserve"> focus</w:t>
      </w:r>
      <w:r>
        <w:rPr>
          <w:rFonts w:ascii="Arial" w:hAnsi="Arial" w:cs="Arial"/>
          <w:szCs w:val="22"/>
        </w:rPr>
        <w:t>ed on</w:t>
      </w:r>
      <w:r>
        <w:rPr>
          <w:rFonts w:ascii="Arial" w:hAnsi="Arial" w:cs="Arial"/>
          <w:szCs w:val="22"/>
        </w:rPr>
        <w:t xml:space="preserve"> Work Local proposals</w:t>
      </w:r>
      <w:r>
        <w:rPr>
          <w:rFonts w:ascii="Arial" w:hAnsi="Arial" w:cs="Arial"/>
          <w:szCs w:val="22"/>
        </w:rPr>
        <w:t xml:space="preserve">. </w:t>
      </w:r>
      <w:r>
        <w:rPr>
          <w:rFonts w:ascii="Arial" w:hAnsi="Arial" w:cs="Arial"/>
          <w:szCs w:val="22"/>
        </w:rPr>
        <w:t>Meetings to discuss Work Local have taken place with the NCVO, ERSA, Careers and Ent</w:t>
      </w:r>
      <w:r>
        <w:rPr>
          <w:rFonts w:ascii="Arial" w:hAnsi="Arial" w:cs="Arial"/>
          <w:szCs w:val="22"/>
        </w:rPr>
        <w:t xml:space="preserve">erprise Company, </w:t>
      </w:r>
      <w:proofErr w:type="spellStart"/>
      <w:r>
        <w:rPr>
          <w:rFonts w:ascii="Arial" w:hAnsi="Arial" w:cs="Arial"/>
          <w:szCs w:val="22"/>
        </w:rPr>
        <w:t>AoC</w:t>
      </w:r>
      <w:proofErr w:type="spellEnd"/>
      <w:r>
        <w:rPr>
          <w:rFonts w:ascii="Arial" w:hAnsi="Arial" w:cs="Arial"/>
          <w:szCs w:val="22"/>
        </w:rPr>
        <w:t>, JRF, Core Cities, and</w:t>
      </w:r>
      <w:r>
        <w:rPr>
          <w:rFonts w:ascii="Arial" w:hAnsi="Arial" w:cs="Arial"/>
          <w:szCs w:val="22"/>
        </w:rPr>
        <w:t xml:space="preserve"> CCN</w:t>
      </w:r>
      <w:r>
        <w:rPr>
          <w:rFonts w:ascii="Arial" w:hAnsi="Arial" w:cs="Arial"/>
          <w:szCs w:val="22"/>
        </w:rPr>
        <w:t>, and requests for meetings with skills and employment ministers to discuss the vision.</w:t>
      </w:r>
    </w:p>
    <w:p w14:paraId="3463FEFB" w14:textId="77777777" w:rsidR="00553EB8" w:rsidRDefault="00553EB8" w:rsidP="00D30BEB">
      <w:pPr>
        <w:pStyle w:val="ListParagraph"/>
        <w:autoSpaceDE w:val="0"/>
        <w:autoSpaceDN w:val="0"/>
        <w:adjustRightInd w:val="0"/>
        <w:rPr>
          <w:rFonts w:ascii="Arial" w:hAnsi="Arial" w:cs="Arial"/>
          <w:szCs w:val="22"/>
        </w:rPr>
      </w:pPr>
    </w:p>
    <w:p w14:paraId="714BFE64" w14:textId="77777777" w:rsidR="00553EB8" w:rsidRPr="00413FBB" w:rsidRDefault="00553EB8" w:rsidP="00D30BEB">
      <w:pPr>
        <w:pStyle w:val="ListParagraph"/>
        <w:autoSpaceDE w:val="0"/>
        <w:autoSpaceDN w:val="0"/>
        <w:adjustRightInd w:val="0"/>
        <w:rPr>
          <w:rFonts w:ascii="Arial" w:eastAsiaTheme="minorHAnsi" w:hAnsi="Arial" w:cs="Arial"/>
          <w:color w:val="000000"/>
          <w:szCs w:val="22"/>
          <w:lang w:eastAsia="en-US"/>
        </w:rPr>
      </w:pPr>
    </w:p>
    <w:p w14:paraId="7109F1C1" w14:textId="77777777" w:rsidR="00D30BEB" w:rsidRDefault="00D30BEB" w:rsidP="00D30BEB">
      <w:pPr>
        <w:rPr>
          <w:rFonts w:ascii="Arial" w:hAnsi="Arial" w:cs="Arial"/>
          <w:b/>
        </w:rPr>
      </w:pPr>
      <w:r w:rsidRPr="00214825">
        <w:rPr>
          <w:rFonts w:ascii="Arial" w:hAnsi="Arial" w:cs="Arial"/>
          <w:b/>
        </w:rPr>
        <w:t>Devolution</w:t>
      </w:r>
    </w:p>
    <w:p w14:paraId="258C6FE0" w14:textId="77777777" w:rsidR="00D30BEB" w:rsidRPr="006313B2" w:rsidRDefault="00D30BEB" w:rsidP="00D30BEB">
      <w:pPr>
        <w:rPr>
          <w:rFonts w:ascii="Arial" w:hAnsi="Arial" w:cs="Arial"/>
        </w:rPr>
      </w:pPr>
    </w:p>
    <w:p w14:paraId="430AE975" w14:textId="77777777" w:rsidR="00D30BEB" w:rsidRPr="005F7C92" w:rsidRDefault="00D30BEB" w:rsidP="00D30BEB">
      <w:pPr>
        <w:pStyle w:val="ListParagraph"/>
        <w:rPr>
          <w:rFonts w:ascii="Arial" w:hAnsi="Arial" w:cs="Arial"/>
        </w:rPr>
      </w:pPr>
    </w:p>
    <w:p w14:paraId="587A5C1E" w14:textId="77777777" w:rsidR="00D30BEB" w:rsidRPr="00553EB8" w:rsidRDefault="00D30BEB" w:rsidP="00D30BEB">
      <w:pPr>
        <w:pStyle w:val="ListParagraph"/>
        <w:autoSpaceDE w:val="0"/>
        <w:autoSpaceDN w:val="0"/>
        <w:adjustRightInd w:val="0"/>
        <w:rPr>
          <w:rFonts w:ascii="Arial" w:eastAsiaTheme="minorHAnsi" w:hAnsi="Arial" w:cs="Arial"/>
          <w:color w:val="000000"/>
          <w:szCs w:val="22"/>
          <w:lang w:eastAsia="en-US"/>
        </w:rPr>
      </w:pPr>
    </w:p>
    <w:p w14:paraId="692CD286" w14:textId="77777777" w:rsidR="00D30BEB" w:rsidRPr="00553EB8" w:rsidRDefault="00D30BEB" w:rsidP="00D30BEB">
      <w:pPr>
        <w:autoSpaceDE w:val="0"/>
        <w:autoSpaceDN w:val="0"/>
        <w:adjustRightInd w:val="0"/>
        <w:rPr>
          <w:rFonts w:ascii="Arial" w:hAnsi="Arial" w:cs="Arial"/>
          <w:b/>
          <w:color w:val="000000"/>
          <w:szCs w:val="22"/>
        </w:rPr>
      </w:pPr>
      <w:r w:rsidRPr="00553EB8">
        <w:rPr>
          <w:rFonts w:ascii="Arial" w:hAnsi="Arial" w:cs="Arial"/>
          <w:b/>
          <w:color w:val="000000"/>
          <w:szCs w:val="22"/>
        </w:rPr>
        <w:t>Leading Places project</w:t>
      </w:r>
    </w:p>
    <w:p w14:paraId="77954088" w14:textId="77777777" w:rsidR="00D30BEB" w:rsidRPr="00553EB8" w:rsidRDefault="00D30BEB" w:rsidP="00D30BEB">
      <w:pPr>
        <w:autoSpaceDE w:val="0"/>
        <w:autoSpaceDN w:val="0"/>
        <w:adjustRightInd w:val="0"/>
        <w:rPr>
          <w:rFonts w:ascii="Arial" w:hAnsi="Arial" w:cs="Arial"/>
          <w:b/>
          <w:color w:val="000000"/>
          <w:szCs w:val="22"/>
        </w:rPr>
      </w:pPr>
    </w:p>
    <w:p w14:paraId="33D9AA27" w14:textId="2966D68F" w:rsidR="00D30BEB" w:rsidRPr="00553EB8" w:rsidRDefault="00553EB8" w:rsidP="000F33DA">
      <w:pPr>
        <w:pStyle w:val="MainText"/>
        <w:numPr>
          <w:ilvl w:val="0"/>
          <w:numId w:val="24"/>
        </w:numPr>
        <w:spacing w:line="240" w:lineRule="auto"/>
        <w:rPr>
          <w:rFonts w:ascii="Arial" w:hAnsi="Arial" w:cs="Arial"/>
          <w:szCs w:val="22"/>
        </w:rPr>
      </w:pPr>
      <w:r w:rsidRPr="00553EB8">
        <w:rPr>
          <w:rFonts w:ascii="Arial" w:hAnsi="Arial" w:cs="Arial"/>
          <w:szCs w:val="22"/>
        </w:rPr>
        <w:t>Following on from the</w:t>
      </w:r>
      <w:r w:rsidR="00D30BEB" w:rsidRPr="00553EB8">
        <w:rPr>
          <w:rFonts w:ascii="Arial" w:hAnsi="Arial" w:cs="Arial"/>
          <w:szCs w:val="22"/>
        </w:rPr>
        <w:t xml:space="preserve"> success of Phase 1 and in recognition of the growing currency of work to strengthen collaboration between universities and councils, a second phase of</w:t>
      </w:r>
      <w:r w:rsidR="000F33DA" w:rsidRPr="00553EB8">
        <w:rPr>
          <w:rFonts w:ascii="Arial" w:hAnsi="Arial" w:cs="Arial"/>
          <w:szCs w:val="22"/>
        </w:rPr>
        <w:t xml:space="preserve"> </w:t>
      </w:r>
      <w:r w:rsidRPr="00553EB8">
        <w:rPr>
          <w:rFonts w:ascii="Arial" w:hAnsi="Arial" w:cs="Arial"/>
          <w:szCs w:val="22"/>
        </w:rPr>
        <w:t>the Leading Places Project continues to progress</w:t>
      </w:r>
      <w:r w:rsidR="00D30BEB" w:rsidRPr="00553EB8">
        <w:rPr>
          <w:rFonts w:ascii="Arial" w:hAnsi="Arial" w:cs="Arial"/>
          <w:szCs w:val="22"/>
        </w:rPr>
        <w:t xml:space="preserve"> in 15 areas</w:t>
      </w:r>
      <w:r w:rsidRPr="00553EB8">
        <w:rPr>
          <w:rFonts w:ascii="Arial" w:hAnsi="Arial" w:cs="Arial"/>
          <w:szCs w:val="22"/>
        </w:rPr>
        <w:t xml:space="preserve"> with LGA support</w:t>
      </w:r>
      <w:r w:rsidR="00D30BEB" w:rsidRPr="00553EB8">
        <w:rPr>
          <w:rFonts w:ascii="Arial" w:hAnsi="Arial" w:cs="Arial"/>
          <w:szCs w:val="22"/>
        </w:rPr>
        <w:t xml:space="preserve">. </w:t>
      </w:r>
      <w:r w:rsidRPr="00553EB8">
        <w:rPr>
          <w:rFonts w:ascii="Arial" w:hAnsi="Arial" w:cs="Arial"/>
          <w:szCs w:val="22"/>
        </w:rPr>
        <w:t>T</w:t>
      </w:r>
      <w:r w:rsidR="00D30BEB" w:rsidRPr="00553EB8">
        <w:rPr>
          <w:rFonts w:ascii="Arial" w:hAnsi="Arial" w:cs="Arial"/>
          <w:szCs w:val="22"/>
        </w:rPr>
        <w:t xml:space="preserve">he LGA is also working with HEFCE </w:t>
      </w:r>
      <w:r w:rsidRPr="00553EB8">
        <w:rPr>
          <w:rFonts w:ascii="Arial" w:hAnsi="Arial" w:cs="Arial"/>
          <w:szCs w:val="22"/>
        </w:rPr>
        <w:t xml:space="preserve">to run the Local Growth Academy, </w:t>
      </w:r>
      <w:r w:rsidRPr="00553EB8">
        <w:rPr>
          <w:rFonts w:ascii="Arial" w:hAnsi="Arial" w:cs="Arial"/>
          <w:color w:val="333333"/>
          <w:szCs w:val="22"/>
        </w:rPr>
        <w:t xml:space="preserve">a leadership programme </w:t>
      </w:r>
      <w:r w:rsidRPr="00553EB8">
        <w:rPr>
          <w:rFonts w:ascii="Arial" w:hAnsi="Arial" w:cs="Arial"/>
          <w:color w:val="333333"/>
          <w:szCs w:val="22"/>
        </w:rPr>
        <w:t>aims to bring together councils, universities and the NHS to help deliver growth. Initial sessions of the Academy have been positively received by attendees from councils</w:t>
      </w:r>
      <w:r w:rsidRPr="00553EB8">
        <w:rPr>
          <w:rFonts w:ascii="Arial" w:hAnsi="Arial" w:cs="Arial"/>
          <w:color w:val="333333"/>
          <w:szCs w:val="22"/>
        </w:rPr>
        <w:t>.</w:t>
      </w:r>
    </w:p>
    <w:p w14:paraId="1FE7336A" w14:textId="77777777" w:rsidR="00553EB8" w:rsidRPr="00553EB8" w:rsidRDefault="00553EB8" w:rsidP="00553EB8">
      <w:pPr>
        <w:autoSpaceDE w:val="0"/>
        <w:autoSpaceDN w:val="0"/>
        <w:adjustRightInd w:val="0"/>
        <w:rPr>
          <w:rFonts w:ascii="Arial" w:eastAsiaTheme="minorHAnsi" w:hAnsi="Arial" w:cs="Arial"/>
          <w:color w:val="000000"/>
          <w:sz w:val="24"/>
          <w:szCs w:val="24"/>
          <w:lang w:eastAsia="en-US"/>
        </w:rPr>
      </w:pPr>
    </w:p>
    <w:p w14:paraId="0F2F351A" w14:textId="77777777" w:rsidR="00553EB8" w:rsidRPr="000F33DA" w:rsidRDefault="00553EB8" w:rsidP="00553EB8">
      <w:pPr>
        <w:pStyle w:val="MainText"/>
        <w:spacing w:line="240" w:lineRule="auto"/>
        <w:rPr>
          <w:rFonts w:ascii="Arial" w:hAnsi="Arial" w:cs="Arial"/>
          <w:szCs w:val="22"/>
        </w:rPr>
      </w:pPr>
    </w:p>
    <w:p w14:paraId="32F80F7D" w14:textId="77777777" w:rsidR="00C7664F" w:rsidRPr="00214825" w:rsidRDefault="00C7664F" w:rsidP="00214825">
      <w:pPr>
        <w:rPr>
          <w:rFonts w:ascii="Arial" w:hAnsi="Arial" w:cs="Arial"/>
        </w:rPr>
      </w:pPr>
    </w:p>
    <w:p w14:paraId="750A5C0D" w14:textId="77777777" w:rsidR="00201A1A" w:rsidRDefault="00093B2A" w:rsidP="001724DE">
      <w:pPr>
        <w:pStyle w:val="NoSpacing"/>
        <w:rPr>
          <w:rFonts w:ascii="Arial" w:hAnsi="Arial" w:cs="Arial"/>
          <w:b/>
        </w:rPr>
      </w:pPr>
      <w:r w:rsidRPr="001724DE">
        <w:rPr>
          <w:rFonts w:ascii="Arial" w:hAnsi="Arial" w:cs="Arial"/>
          <w:b/>
        </w:rPr>
        <w:t xml:space="preserve">Superfast </w:t>
      </w:r>
      <w:r w:rsidR="00773833" w:rsidRPr="001724DE">
        <w:rPr>
          <w:rFonts w:ascii="Arial" w:hAnsi="Arial" w:cs="Arial"/>
          <w:b/>
        </w:rPr>
        <w:t>Broadband</w:t>
      </w:r>
      <w:r w:rsidRPr="001724DE">
        <w:rPr>
          <w:rFonts w:ascii="Arial" w:hAnsi="Arial" w:cs="Arial"/>
          <w:b/>
        </w:rPr>
        <w:t xml:space="preserve"> and Mobile Connectivity</w:t>
      </w:r>
    </w:p>
    <w:p w14:paraId="70616CAA" w14:textId="77777777" w:rsidR="00553EB8" w:rsidRDefault="00553EB8" w:rsidP="001724DE">
      <w:pPr>
        <w:pStyle w:val="NoSpacing"/>
        <w:rPr>
          <w:rFonts w:ascii="Arial" w:hAnsi="Arial" w:cs="Arial"/>
          <w:b/>
        </w:rPr>
      </w:pPr>
    </w:p>
    <w:p w14:paraId="7EDE32E5" w14:textId="77777777" w:rsidR="00553EB8" w:rsidRPr="00553EB8" w:rsidRDefault="00553EB8" w:rsidP="00553EB8">
      <w:pPr>
        <w:autoSpaceDE w:val="0"/>
        <w:autoSpaceDN w:val="0"/>
        <w:adjustRightInd w:val="0"/>
        <w:rPr>
          <w:rFonts w:ascii="Arial" w:eastAsiaTheme="minorHAnsi" w:hAnsi="Arial" w:cs="Arial"/>
          <w:color w:val="000000"/>
          <w:sz w:val="24"/>
          <w:szCs w:val="24"/>
          <w:lang w:eastAsia="en-US"/>
        </w:rPr>
      </w:pPr>
    </w:p>
    <w:p w14:paraId="2D537494" w14:textId="37212FB0" w:rsidR="00553EB8" w:rsidRPr="00553EB8" w:rsidRDefault="00553EB8" w:rsidP="00553EB8">
      <w:pPr>
        <w:autoSpaceDE w:val="0"/>
        <w:autoSpaceDN w:val="0"/>
        <w:adjustRightInd w:val="0"/>
        <w:rPr>
          <w:rFonts w:ascii="Arial" w:eastAsiaTheme="minorHAnsi" w:hAnsi="Arial" w:cs="Arial"/>
          <w:color w:val="000000"/>
          <w:szCs w:val="22"/>
          <w:lang w:eastAsia="en-US"/>
        </w:rPr>
      </w:pPr>
      <w:r>
        <w:rPr>
          <w:rFonts w:ascii="Arial" w:hAnsi="Arial" w:cs="Arial"/>
        </w:rPr>
        <w:t>The Board continues</w:t>
      </w:r>
      <w:r>
        <w:rPr>
          <w:rFonts w:ascii="Arial" w:hAnsi="Arial" w:cs="Arial"/>
          <w:szCs w:val="22"/>
        </w:rPr>
        <w:t xml:space="preserve"> its strong focus on improving the digital connectivity of residents,</w:t>
      </w:r>
      <w:r w:rsidRPr="00E06491">
        <w:rPr>
          <w:rFonts w:ascii="Arial" w:hAnsi="Arial" w:cs="Arial"/>
          <w:szCs w:val="22"/>
        </w:rPr>
        <w:t xml:space="preserve"> </w:t>
      </w:r>
      <w:r>
        <w:rPr>
          <w:rFonts w:ascii="Arial" w:eastAsia="Calibri" w:hAnsi="Arial" w:cs="Arial"/>
        </w:rPr>
        <w:t>supporting councils’ efforts to roll out superfast broadband across the country</w:t>
      </w:r>
      <w:r>
        <w:rPr>
          <w:rFonts w:ascii="Arial" w:eastAsia="Calibri" w:hAnsi="Arial" w:cs="Arial"/>
        </w:rPr>
        <w:t>.</w:t>
      </w:r>
      <w:r>
        <w:rPr>
          <w:rFonts w:ascii="Arial" w:eastAsia="Calibri" w:hAnsi="Arial" w:cs="Arial"/>
        </w:rPr>
        <w:t xml:space="preserve"> </w:t>
      </w:r>
      <w:r>
        <w:rPr>
          <w:rFonts w:ascii="Arial" w:eastAsiaTheme="minorHAnsi" w:hAnsi="Arial" w:cs="Arial"/>
          <w:color w:val="000000"/>
          <w:szCs w:val="22"/>
          <w:lang w:eastAsia="en-US"/>
        </w:rPr>
        <w:t>O</w:t>
      </w:r>
      <w:r w:rsidRPr="00553EB8">
        <w:rPr>
          <w:rFonts w:ascii="Arial" w:eastAsiaTheme="minorHAnsi" w:hAnsi="Arial" w:cs="Arial"/>
          <w:color w:val="000000"/>
          <w:szCs w:val="22"/>
          <w:lang w:eastAsia="en-US"/>
        </w:rPr>
        <w:t xml:space="preserve">ver </w:t>
      </w:r>
      <w:r>
        <w:rPr>
          <w:rFonts w:ascii="Arial" w:eastAsiaTheme="minorHAnsi" w:hAnsi="Arial" w:cs="Arial"/>
          <w:color w:val="000000"/>
          <w:szCs w:val="22"/>
          <w:lang w:eastAsia="en-US"/>
        </w:rPr>
        <w:t xml:space="preserve">the </w:t>
      </w:r>
      <w:r w:rsidRPr="00553EB8">
        <w:rPr>
          <w:rFonts w:ascii="Arial" w:eastAsiaTheme="minorHAnsi" w:hAnsi="Arial" w:cs="Arial"/>
          <w:color w:val="000000"/>
          <w:szCs w:val="22"/>
          <w:lang w:eastAsia="en-US"/>
        </w:rPr>
        <w:t>next year</w:t>
      </w:r>
      <w:r>
        <w:rPr>
          <w:rFonts w:ascii="Arial" w:eastAsiaTheme="minorHAnsi" w:hAnsi="Arial" w:cs="Arial"/>
          <w:color w:val="000000"/>
          <w:szCs w:val="22"/>
          <w:lang w:eastAsia="en-US"/>
        </w:rPr>
        <w:t>,</w:t>
      </w:r>
      <w:r w:rsidRPr="00553EB8">
        <w:rPr>
          <w:rFonts w:ascii="Arial" w:eastAsiaTheme="minorHAnsi" w:hAnsi="Arial" w:cs="Arial"/>
          <w:color w:val="000000"/>
          <w:szCs w:val="22"/>
          <w:lang w:eastAsia="en-US"/>
        </w:rPr>
        <w:t xml:space="preserve"> the Board </w:t>
      </w:r>
      <w:r>
        <w:rPr>
          <w:rFonts w:ascii="Arial" w:eastAsiaTheme="minorHAnsi" w:hAnsi="Arial" w:cs="Arial"/>
          <w:color w:val="000000"/>
          <w:szCs w:val="22"/>
          <w:lang w:eastAsia="en-US"/>
        </w:rPr>
        <w:t>will capitalise</w:t>
      </w:r>
      <w:r w:rsidRPr="00553EB8">
        <w:rPr>
          <w:rFonts w:ascii="Arial" w:eastAsiaTheme="minorHAnsi" w:hAnsi="Arial" w:cs="Arial"/>
          <w:color w:val="000000"/>
          <w:szCs w:val="22"/>
          <w:lang w:eastAsia="en-US"/>
        </w:rPr>
        <w:t xml:space="preserve"> on this success and adopts a more strategic approach to this topic: strengthening key relationships with national government and the communications</w:t>
      </w:r>
      <w:r>
        <w:rPr>
          <w:rFonts w:ascii="Arial" w:eastAsiaTheme="minorHAnsi" w:hAnsi="Arial" w:cs="Arial"/>
          <w:color w:val="000000"/>
          <w:szCs w:val="22"/>
          <w:lang w:eastAsia="en-US"/>
        </w:rPr>
        <w:t xml:space="preserve"> regulator Ofcom</w:t>
      </w:r>
      <w:r w:rsidRPr="00553EB8">
        <w:rPr>
          <w:rFonts w:ascii="Arial" w:eastAsiaTheme="minorHAnsi" w:hAnsi="Arial" w:cs="Arial"/>
          <w:color w:val="000000"/>
          <w:szCs w:val="22"/>
          <w:lang w:eastAsia="en-US"/>
        </w:rPr>
        <w:t xml:space="preserve">. </w:t>
      </w:r>
    </w:p>
    <w:p w14:paraId="6492ADA4" w14:textId="77777777" w:rsidR="00553EB8" w:rsidRPr="001724DE" w:rsidRDefault="00553EB8" w:rsidP="001724DE">
      <w:pPr>
        <w:pStyle w:val="NoSpacing"/>
        <w:rPr>
          <w:rFonts w:ascii="Arial" w:hAnsi="Arial" w:cs="Arial"/>
          <w:b/>
        </w:rPr>
      </w:pPr>
    </w:p>
    <w:p w14:paraId="297A533D" w14:textId="77777777" w:rsidR="00CD081F" w:rsidRPr="001724DE" w:rsidRDefault="00CD081F" w:rsidP="001724DE">
      <w:pPr>
        <w:pStyle w:val="NoSpacing"/>
        <w:rPr>
          <w:lang w:val="en"/>
        </w:rPr>
      </w:pPr>
    </w:p>
    <w:p w14:paraId="111B0BD0" w14:textId="0391762C" w:rsidR="00E06491" w:rsidRDefault="00E06491" w:rsidP="00C7664F">
      <w:pPr>
        <w:pStyle w:val="ListParagraph"/>
        <w:numPr>
          <w:ilvl w:val="0"/>
          <w:numId w:val="24"/>
        </w:numPr>
        <w:contextualSpacing w:val="0"/>
        <w:rPr>
          <w:rFonts w:ascii="Arial" w:hAnsi="Arial" w:cs="Arial"/>
          <w:szCs w:val="22"/>
        </w:rPr>
      </w:pPr>
      <w:r>
        <w:rPr>
          <w:rFonts w:ascii="Arial" w:eastAsia="Calibri" w:hAnsi="Arial" w:cs="Arial"/>
        </w:rPr>
        <w:t>.</w:t>
      </w:r>
    </w:p>
    <w:p w14:paraId="39E8C720" w14:textId="77777777" w:rsidR="001873D4" w:rsidRDefault="001873D4" w:rsidP="001873D4">
      <w:pPr>
        <w:pStyle w:val="NoSpacing"/>
        <w:rPr>
          <w:rFonts w:ascii="Arial" w:hAnsi="Arial" w:cs="Arial"/>
          <w:color w:val="000000"/>
          <w:lang w:val="en"/>
        </w:rPr>
      </w:pPr>
    </w:p>
    <w:p w14:paraId="3ED63BE7" w14:textId="77777777" w:rsidR="002942A2" w:rsidRDefault="002942A2" w:rsidP="006C1A84">
      <w:pPr>
        <w:autoSpaceDE w:val="0"/>
        <w:autoSpaceDN w:val="0"/>
        <w:adjustRightInd w:val="0"/>
        <w:rPr>
          <w:rFonts w:ascii="Arial" w:hAnsi="Arial" w:cs="Arial"/>
          <w:b/>
          <w:iCs/>
          <w:szCs w:val="22"/>
        </w:rPr>
      </w:pPr>
    </w:p>
    <w:p w14:paraId="3BC4D440" w14:textId="77777777" w:rsidR="003221FB" w:rsidRPr="00781E35" w:rsidRDefault="003221FB" w:rsidP="00781E35">
      <w:pPr>
        <w:autoSpaceDE w:val="0"/>
        <w:autoSpaceDN w:val="0"/>
        <w:adjustRightInd w:val="0"/>
        <w:ind w:left="360"/>
        <w:rPr>
          <w:rFonts w:ascii="Arial" w:eastAsiaTheme="minorHAnsi" w:hAnsi="Arial" w:cs="Arial"/>
          <w:color w:val="000000"/>
          <w:szCs w:val="22"/>
          <w:lang w:eastAsia="en-US"/>
        </w:rPr>
      </w:pPr>
      <w:r w:rsidRPr="0099620E">
        <w:rPr>
          <w:rFonts w:ascii="Arial" w:hAnsi="Arial" w:cs="Arial"/>
          <w:b/>
          <w:iCs/>
          <w:szCs w:val="22"/>
        </w:rPr>
        <w:br/>
      </w:r>
      <w:r w:rsidRPr="00781E35">
        <w:rPr>
          <w:rFonts w:ascii="Arial" w:hAnsi="Arial" w:cs="Arial"/>
          <w:b/>
          <w:iCs/>
          <w:szCs w:val="22"/>
        </w:rPr>
        <w:t>Contact officer:</w:t>
      </w:r>
      <w:r w:rsidRPr="00781E35">
        <w:rPr>
          <w:rFonts w:ascii="Arial" w:hAnsi="Arial" w:cs="Arial"/>
          <w:iCs/>
          <w:szCs w:val="22"/>
        </w:rPr>
        <w:t xml:space="preserve"> </w:t>
      </w:r>
      <w:r w:rsidR="00781E35">
        <w:rPr>
          <w:rFonts w:ascii="Arial" w:hAnsi="Arial" w:cs="Arial"/>
          <w:iCs/>
          <w:szCs w:val="22"/>
        </w:rPr>
        <w:tab/>
      </w:r>
      <w:r w:rsidRPr="00781E35">
        <w:rPr>
          <w:rFonts w:ascii="Arial" w:hAnsi="Arial" w:cs="Arial"/>
          <w:iCs/>
          <w:szCs w:val="22"/>
        </w:rPr>
        <w:t>Rebecca Cox</w:t>
      </w:r>
    </w:p>
    <w:p w14:paraId="090F7218" w14:textId="77777777" w:rsidR="003221FB" w:rsidRPr="00781E35" w:rsidRDefault="003221FB" w:rsidP="00781E35">
      <w:pPr>
        <w:ind w:firstLine="360"/>
        <w:rPr>
          <w:rFonts w:ascii="Arial" w:hAnsi="Arial" w:cs="Arial"/>
          <w:iCs/>
          <w:szCs w:val="22"/>
        </w:rPr>
      </w:pPr>
      <w:r w:rsidRPr="00781E35">
        <w:rPr>
          <w:rFonts w:ascii="Arial" w:hAnsi="Arial" w:cs="Arial"/>
          <w:b/>
          <w:iCs/>
          <w:szCs w:val="22"/>
        </w:rPr>
        <w:t>Position:</w:t>
      </w:r>
      <w:r w:rsidRPr="00781E35">
        <w:rPr>
          <w:rFonts w:ascii="Arial" w:hAnsi="Arial" w:cs="Arial"/>
          <w:iCs/>
          <w:szCs w:val="22"/>
        </w:rPr>
        <w:t xml:space="preserve"> </w:t>
      </w:r>
      <w:r w:rsidR="00781E35">
        <w:rPr>
          <w:rFonts w:ascii="Arial" w:hAnsi="Arial" w:cs="Arial"/>
          <w:iCs/>
          <w:szCs w:val="22"/>
        </w:rPr>
        <w:tab/>
      </w:r>
      <w:r w:rsidR="00781E35">
        <w:rPr>
          <w:rFonts w:ascii="Arial" w:hAnsi="Arial" w:cs="Arial"/>
          <w:iCs/>
          <w:szCs w:val="22"/>
        </w:rPr>
        <w:tab/>
      </w:r>
      <w:r w:rsidRPr="00781E35">
        <w:rPr>
          <w:rFonts w:ascii="Arial" w:hAnsi="Arial" w:cs="Arial"/>
          <w:iCs/>
          <w:szCs w:val="22"/>
        </w:rPr>
        <w:t>Principal Policy Adviser</w:t>
      </w:r>
    </w:p>
    <w:p w14:paraId="3098CA34" w14:textId="77777777" w:rsidR="00781E35" w:rsidRPr="00781E35" w:rsidRDefault="003221FB" w:rsidP="00781E35">
      <w:pPr>
        <w:ind w:firstLine="360"/>
        <w:rPr>
          <w:rFonts w:ascii="Arial" w:hAnsi="Arial" w:cs="Arial"/>
          <w:iCs/>
          <w:szCs w:val="22"/>
        </w:rPr>
      </w:pPr>
      <w:r w:rsidRPr="00781E35">
        <w:rPr>
          <w:rFonts w:ascii="Arial" w:hAnsi="Arial" w:cs="Arial"/>
          <w:b/>
          <w:iCs/>
          <w:szCs w:val="22"/>
        </w:rPr>
        <w:t>Phone no:</w:t>
      </w:r>
      <w:r w:rsidRPr="00781E35">
        <w:rPr>
          <w:rFonts w:ascii="Arial" w:hAnsi="Arial" w:cs="Arial"/>
          <w:iCs/>
          <w:szCs w:val="22"/>
        </w:rPr>
        <w:t xml:space="preserve"> </w:t>
      </w:r>
      <w:r w:rsidR="00781E35">
        <w:rPr>
          <w:rFonts w:ascii="Arial" w:hAnsi="Arial" w:cs="Arial"/>
          <w:iCs/>
          <w:szCs w:val="22"/>
        </w:rPr>
        <w:tab/>
      </w:r>
      <w:r w:rsidRPr="00781E35">
        <w:rPr>
          <w:rFonts w:ascii="Arial" w:hAnsi="Arial" w:cs="Arial"/>
          <w:iCs/>
          <w:szCs w:val="22"/>
        </w:rPr>
        <w:t>0207 187 7384</w:t>
      </w:r>
    </w:p>
    <w:p w14:paraId="7091EB4E" w14:textId="77777777" w:rsidR="00930CCB" w:rsidRPr="00781E35" w:rsidRDefault="00781E35" w:rsidP="00781E35">
      <w:pPr>
        <w:ind w:firstLine="360"/>
        <w:rPr>
          <w:rFonts w:ascii="Arial" w:hAnsi="Arial" w:cs="Arial"/>
          <w:iCs/>
          <w:szCs w:val="22"/>
        </w:rPr>
      </w:pPr>
      <w:r w:rsidRPr="00781E35">
        <w:rPr>
          <w:rFonts w:ascii="Arial" w:hAnsi="Arial" w:cs="Arial"/>
          <w:b/>
          <w:iCs/>
          <w:szCs w:val="22"/>
        </w:rPr>
        <w:t>E</w:t>
      </w:r>
      <w:r w:rsidR="003221FB" w:rsidRPr="00781E35">
        <w:rPr>
          <w:rFonts w:ascii="Arial" w:hAnsi="Arial" w:cs="Arial"/>
          <w:b/>
          <w:iCs/>
          <w:szCs w:val="22"/>
        </w:rPr>
        <w:t xml:space="preserve">mail: </w:t>
      </w:r>
      <w:r>
        <w:rPr>
          <w:rFonts w:ascii="Arial" w:hAnsi="Arial" w:cs="Arial"/>
          <w:iCs/>
          <w:szCs w:val="22"/>
        </w:rPr>
        <w:tab/>
      </w:r>
      <w:r>
        <w:rPr>
          <w:rFonts w:ascii="Arial" w:hAnsi="Arial" w:cs="Arial"/>
          <w:iCs/>
          <w:szCs w:val="22"/>
        </w:rPr>
        <w:tab/>
      </w:r>
      <w:hyperlink r:id="rId12" w:history="1">
        <w:r w:rsidR="00B16C0C" w:rsidRPr="00864587">
          <w:rPr>
            <w:rStyle w:val="Hyperlink"/>
            <w:rFonts w:ascii="Arial" w:hAnsi="Arial" w:cs="Arial"/>
            <w:iCs/>
            <w:szCs w:val="22"/>
          </w:rPr>
          <w:t>Rebecca.cox@local.gov.uk</w:t>
        </w:r>
      </w:hyperlink>
      <w:r w:rsidR="00B16C0C">
        <w:rPr>
          <w:rFonts w:ascii="Arial" w:hAnsi="Arial" w:cs="Arial"/>
          <w:iCs/>
          <w:szCs w:val="22"/>
        </w:rPr>
        <w:t xml:space="preserve"> </w:t>
      </w:r>
    </w:p>
    <w:sectPr w:rsidR="00930CCB" w:rsidRPr="00781E35" w:rsidSect="00781E35">
      <w:headerReference w:type="default" r:id="rId13"/>
      <w:pgSz w:w="11906" w:h="16838"/>
      <w:pgMar w:top="568" w:right="1274" w:bottom="709" w:left="144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FFAF4" w14:textId="77777777" w:rsidR="00EE5198" w:rsidRDefault="00EE5198" w:rsidP="00766BC2">
      <w:r>
        <w:separator/>
      </w:r>
    </w:p>
  </w:endnote>
  <w:endnote w:type="continuationSeparator" w:id="0">
    <w:p w14:paraId="4CFB9621" w14:textId="77777777" w:rsidR="00EE5198" w:rsidRDefault="00EE5198" w:rsidP="007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A48E" w14:textId="77777777" w:rsidR="00EE5198" w:rsidRDefault="00EE5198" w:rsidP="00766BC2">
      <w:r>
        <w:separator/>
      </w:r>
    </w:p>
  </w:footnote>
  <w:footnote w:type="continuationSeparator" w:id="0">
    <w:p w14:paraId="69F4A1DC" w14:textId="77777777" w:rsidR="00EE5198" w:rsidRDefault="00EE5198" w:rsidP="0076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18B4" w14:textId="00065D8B" w:rsidR="00A32129" w:rsidRDefault="000F33DA" w:rsidP="00766BC2">
    <w:pPr>
      <w:pStyle w:val="Header"/>
      <w:tabs>
        <w:tab w:val="clear" w:pos="4153"/>
        <w:tab w:val="clear" w:pos="8306"/>
        <w:tab w:val="left" w:pos="6495"/>
      </w:tabs>
    </w:pPr>
    <w:r w:rsidRPr="003221FB">
      <w:rPr>
        <w:rFonts w:ascii="Arial" w:hAnsi="Arial" w:cs="Arial"/>
        <w:b/>
        <w:noProof/>
        <w:sz w:val="2"/>
        <w:szCs w:val="22"/>
      </w:rPr>
      <w:drawing>
        <wp:anchor distT="0" distB="0" distL="114300" distR="114300" simplePos="0" relativeHeight="251659264" behindDoc="0" locked="0" layoutInCell="1" allowOverlap="1" wp14:anchorId="0F3F54CC" wp14:editId="0BA4CB8A">
          <wp:simplePos x="0" y="0"/>
          <wp:positionH relativeFrom="column">
            <wp:posOffset>0</wp:posOffset>
          </wp:positionH>
          <wp:positionV relativeFrom="paragraph">
            <wp:posOffset>0</wp:posOffset>
          </wp:positionV>
          <wp:extent cx="1314450" cy="781050"/>
          <wp:effectExtent l="0" t="0" r="0" b="0"/>
          <wp:wrapNone/>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anchor>
      </w:drawing>
    </w:r>
    <w:r w:rsidR="00A32129">
      <w:tab/>
    </w:r>
  </w:p>
  <w:p w14:paraId="7B79DD28" w14:textId="77777777" w:rsidR="000F33DA" w:rsidRDefault="000F33DA" w:rsidP="00766BC2">
    <w:pPr>
      <w:pStyle w:val="Header"/>
      <w:tabs>
        <w:tab w:val="clear" w:pos="4153"/>
        <w:tab w:val="clear" w:pos="8306"/>
        <w:tab w:val="left" w:pos="6495"/>
      </w:tabs>
    </w:pPr>
  </w:p>
  <w:tbl>
    <w:tblPr>
      <w:tblW w:w="2665" w:type="dxa"/>
      <w:tblInd w:w="5954" w:type="dxa"/>
      <w:tblLook w:val="01E0" w:firstRow="1" w:lastRow="1" w:firstColumn="1" w:lastColumn="1" w:noHBand="0" w:noVBand="0"/>
    </w:tblPr>
    <w:tblGrid>
      <w:gridCol w:w="2665"/>
    </w:tblGrid>
    <w:tr w:rsidR="00A32129" w:rsidRPr="00F46ED5" w14:paraId="0CDC10EE" w14:textId="77777777" w:rsidTr="00B16C0C">
      <w:trPr>
        <w:trHeight w:val="183"/>
      </w:trPr>
      <w:tc>
        <w:tcPr>
          <w:tcW w:w="2665" w:type="dxa"/>
          <w:vAlign w:val="center"/>
        </w:tcPr>
        <w:p w14:paraId="7EB8A698" w14:textId="77777777" w:rsidR="00A32129" w:rsidRPr="00F46ED5" w:rsidRDefault="00A32129" w:rsidP="00C45A6C">
          <w:pPr>
            <w:pStyle w:val="Header"/>
            <w:rPr>
              <w:b/>
              <w:szCs w:val="22"/>
            </w:rPr>
          </w:pPr>
          <w:r w:rsidRPr="00F46ED5">
            <w:rPr>
              <w:rFonts w:ascii="Arial" w:hAnsi="Arial" w:cs="Arial"/>
              <w:b/>
              <w:szCs w:val="22"/>
            </w:rPr>
            <w:t>Councillors’ Forum</w:t>
          </w:r>
        </w:p>
      </w:tc>
    </w:tr>
    <w:tr w:rsidR="00A32129" w:rsidRPr="00A557CF" w14:paraId="2988291A" w14:textId="77777777" w:rsidTr="00B16C0C">
      <w:trPr>
        <w:trHeight w:val="323"/>
      </w:trPr>
      <w:tc>
        <w:tcPr>
          <w:tcW w:w="2665" w:type="dxa"/>
          <w:vAlign w:val="center"/>
        </w:tcPr>
        <w:p w14:paraId="718229BD" w14:textId="06A243F8" w:rsidR="00A32129" w:rsidRPr="00A557CF" w:rsidRDefault="00553EB8" w:rsidP="008F5627">
          <w:pPr>
            <w:pStyle w:val="Header"/>
            <w:spacing w:before="60"/>
            <w:rPr>
              <w:rFonts w:ascii="Arial" w:hAnsi="Arial" w:cs="Arial"/>
              <w:szCs w:val="22"/>
              <w:highlight w:val="yellow"/>
            </w:rPr>
          </w:pPr>
          <w:r>
            <w:rPr>
              <w:rFonts w:ascii="Arial" w:hAnsi="Arial" w:cs="Arial"/>
              <w:szCs w:val="22"/>
            </w:rPr>
            <w:t>19 October</w:t>
          </w:r>
          <w:r w:rsidR="00A32129">
            <w:rPr>
              <w:rFonts w:ascii="Arial" w:hAnsi="Arial" w:cs="Arial"/>
              <w:szCs w:val="22"/>
            </w:rPr>
            <w:t xml:space="preserve"> 2017</w:t>
          </w:r>
        </w:p>
      </w:tc>
    </w:tr>
  </w:tbl>
  <w:p w14:paraId="679DA495" w14:textId="77777777" w:rsidR="00A32129" w:rsidRDefault="00A32129" w:rsidP="00135A91">
    <w:pPr>
      <w:pStyle w:val="Header"/>
      <w:tabs>
        <w:tab w:val="clear" w:pos="4153"/>
        <w:tab w:val="clear" w:pos="830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4A29"/>
    <w:multiLevelType w:val="hybridMultilevel"/>
    <w:tmpl w:val="2CEA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4" w15:restartNumberingAfterBreak="0">
    <w:nsid w:val="1CC42FEB"/>
    <w:multiLevelType w:val="hybridMultilevel"/>
    <w:tmpl w:val="F2400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F6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A2C83"/>
    <w:multiLevelType w:val="hybridMultilevel"/>
    <w:tmpl w:val="8FAEA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934E06"/>
    <w:multiLevelType w:val="multilevel"/>
    <w:tmpl w:val="FDC2A32E"/>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D74285"/>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C6124"/>
    <w:multiLevelType w:val="hybridMultilevel"/>
    <w:tmpl w:val="58E4B242"/>
    <w:lvl w:ilvl="0" w:tplc="E348CCA0">
      <w:start w:val="1"/>
      <w:numFmt w:val="decimal"/>
      <w:lvlText w:val="%1."/>
      <w:lvlJc w:val="left"/>
      <w:pPr>
        <w:ind w:left="360" w:hanging="360"/>
      </w:pPr>
      <w:rPr>
        <w:b w:val="0"/>
      </w:rPr>
    </w:lvl>
    <w:lvl w:ilvl="1" w:tplc="1D803FBE">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DD2F94"/>
    <w:multiLevelType w:val="hybridMultilevel"/>
    <w:tmpl w:val="31200552"/>
    <w:lvl w:ilvl="0" w:tplc="1C4C0E40">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2DA4EF7"/>
    <w:multiLevelType w:val="hybridMultilevel"/>
    <w:tmpl w:val="A704CC42"/>
    <w:lvl w:ilvl="0" w:tplc="97B0A9AE">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7B6CBD"/>
    <w:multiLevelType w:val="multilevel"/>
    <w:tmpl w:val="1CE6F39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7D70A1D"/>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71EC0"/>
    <w:multiLevelType w:val="multilevel"/>
    <w:tmpl w:val="2700B0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A60F68"/>
    <w:multiLevelType w:val="hybridMultilevel"/>
    <w:tmpl w:val="2D3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42F6A"/>
    <w:multiLevelType w:val="hybridMultilevel"/>
    <w:tmpl w:val="31200552"/>
    <w:lvl w:ilvl="0" w:tplc="1C4C0E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0703F"/>
    <w:multiLevelType w:val="hybridMultilevel"/>
    <w:tmpl w:val="D81E8016"/>
    <w:lvl w:ilvl="0" w:tplc="3CD063E0">
      <w:start w:val="1"/>
      <w:numFmt w:val="decimal"/>
      <w:lvlText w:val="%1."/>
      <w:lvlJc w:val="left"/>
      <w:pPr>
        <w:tabs>
          <w:tab w:val="num" w:pos="930"/>
        </w:tabs>
        <w:ind w:left="930" w:hanging="57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4AB4F89"/>
    <w:multiLevelType w:val="hybridMultilevel"/>
    <w:tmpl w:val="E5B29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21712"/>
    <w:multiLevelType w:val="hybridMultilevel"/>
    <w:tmpl w:val="4DA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B3A3B"/>
    <w:multiLevelType w:val="hybridMultilevel"/>
    <w:tmpl w:val="2F8A1442"/>
    <w:lvl w:ilvl="0" w:tplc="A89257DE">
      <w:start w:val="1"/>
      <w:numFmt w:val="bullet"/>
      <w:lvlText w:val="•"/>
      <w:lvlJc w:val="left"/>
      <w:pPr>
        <w:tabs>
          <w:tab w:val="num" w:pos="720"/>
        </w:tabs>
        <w:ind w:left="720" w:hanging="360"/>
      </w:pPr>
      <w:rPr>
        <w:rFonts w:ascii="Times New Roman" w:hAnsi="Times New Roman" w:hint="default"/>
      </w:rPr>
    </w:lvl>
    <w:lvl w:ilvl="1" w:tplc="60449BEC" w:tentative="1">
      <w:start w:val="1"/>
      <w:numFmt w:val="bullet"/>
      <w:lvlText w:val="•"/>
      <w:lvlJc w:val="left"/>
      <w:pPr>
        <w:tabs>
          <w:tab w:val="num" w:pos="1440"/>
        </w:tabs>
        <w:ind w:left="1440" w:hanging="360"/>
      </w:pPr>
      <w:rPr>
        <w:rFonts w:ascii="Times New Roman" w:hAnsi="Times New Roman" w:hint="default"/>
      </w:rPr>
    </w:lvl>
    <w:lvl w:ilvl="2" w:tplc="283E3EE6" w:tentative="1">
      <w:start w:val="1"/>
      <w:numFmt w:val="bullet"/>
      <w:lvlText w:val="•"/>
      <w:lvlJc w:val="left"/>
      <w:pPr>
        <w:tabs>
          <w:tab w:val="num" w:pos="2160"/>
        </w:tabs>
        <w:ind w:left="2160" w:hanging="360"/>
      </w:pPr>
      <w:rPr>
        <w:rFonts w:ascii="Times New Roman" w:hAnsi="Times New Roman" w:hint="default"/>
      </w:rPr>
    </w:lvl>
    <w:lvl w:ilvl="3" w:tplc="8BD627DE" w:tentative="1">
      <w:start w:val="1"/>
      <w:numFmt w:val="bullet"/>
      <w:lvlText w:val="•"/>
      <w:lvlJc w:val="left"/>
      <w:pPr>
        <w:tabs>
          <w:tab w:val="num" w:pos="2880"/>
        </w:tabs>
        <w:ind w:left="2880" w:hanging="360"/>
      </w:pPr>
      <w:rPr>
        <w:rFonts w:ascii="Times New Roman" w:hAnsi="Times New Roman" w:hint="default"/>
      </w:rPr>
    </w:lvl>
    <w:lvl w:ilvl="4" w:tplc="C2364B08" w:tentative="1">
      <w:start w:val="1"/>
      <w:numFmt w:val="bullet"/>
      <w:lvlText w:val="•"/>
      <w:lvlJc w:val="left"/>
      <w:pPr>
        <w:tabs>
          <w:tab w:val="num" w:pos="3600"/>
        </w:tabs>
        <w:ind w:left="3600" w:hanging="360"/>
      </w:pPr>
      <w:rPr>
        <w:rFonts w:ascii="Times New Roman" w:hAnsi="Times New Roman" w:hint="default"/>
      </w:rPr>
    </w:lvl>
    <w:lvl w:ilvl="5" w:tplc="E9D2B198" w:tentative="1">
      <w:start w:val="1"/>
      <w:numFmt w:val="bullet"/>
      <w:lvlText w:val="•"/>
      <w:lvlJc w:val="left"/>
      <w:pPr>
        <w:tabs>
          <w:tab w:val="num" w:pos="4320"/>
        </w:tabs>
        <w:ind w:left="4320" w:hanging="360"/>
      </w:pPr>
      <w:rPr>
        <w:rFonts w:ascii="Times New Roman" w:hAnsi="Times New Roman" w:hint="default"/>
      </w:rPr>
    </w:lvl>
    <w:lvl w:ilvl="6" w:tplc="BA40CC28" w:tentative="1">
      <w:start w:val="1"/>
      <w:numFmt w:val="bullet"/>
      <w:lvlText w:val="•"/>
      <w:lvlJc w:val="left"/>
      <w:pPr>
        <w:tabs>
          <w:tab w:val="num" w:pos="5040"/>
        </w:tabs>
        <w:ind w:left="5040" w:hanging="360"/>
      </w:pPr>
      <w:rPr>
        <w:rFonts w:ascii="Times New Roman" w:hAnsi="Times New Roman" w:hint="default"/>
      </w:rPr>
    </w:lvl>
    <w:lvl w:ilvl="7" w:tplc="B6AEDACC" w:tentative="1">
      <w:start w:val="1"/>
      <w:numFmt w:val="bullet"/>
      <w:lvlText w:val="•"/>
      <w:lvlJc w:val="left"/>
      <w:pPr>
        <w:tabs>
          <w:tab w:val="num" w:pos="5760"/>
        </w:tabs>
        <w:ind w:left="5760" w:hanging="360"/>
      </w:pPr>
      <w:rPr>
        <w:rFonts w:ascii="Times New Roman" w:hAnsi="Times New Roman" w:hint="default"/>
      </w:rPr>
    </w:lvl>
    <w:lvl w:ilvl="8" w:tplc="5F06CA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1F6A99"/>
    <w:multiLevelType w:val="hybridMultilevel"/>
    <w:tmpl w:val="7F8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E4947"/>
    <w:multiLevelType w:val="multilevel"/>
    <w:tmpl w:val="7B805E9E"/>
    <w:lvl w:ilvl="0">
      <w:start w:val="1"/>
      <w:numFmt w:val="decimal"/>
      <w:lvlText w:val="%1."/>
      <w:lvlJc w:val="left"/>
      <w:pPr>
        <w:ind w:left="360" w:hanging="360"/>
      </w:pPr>
    </w:lvl>
    <w:lvl w:ilvl="1">
      <w:start w:val="1"/>
      <w:numFmt w:val="decimal"/>
      <w:lvlText w:val="%1.%2."/>
      <w:lvlJc w:val="center"/>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122CAA"/>
    <w:multiLevelType w:val="hybridMultilevel"/>
    <w:tmpl w:val="179AB294"/>
    <w:lvl w:ilvl="0" w:tplc="8EACC5B4">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8" w15:restartNumberingAfterBreak="0">
    <w:nsid w:val="7FF11B07"/>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1"/>
  </w:num>
  <w:num w:numId="3">
    <w:abstractNumId w:val="0"/>
  </w:num>
  <w:num w:numId="4">
    <w:abstractNumId w:val="7"/>
  </w:num>
  <w:num w:numId="5">
    <w:abstractNumId w:val="18"/>
  </w:num>
  <w:num w:numId="6">
    <w:abstractNumId w:val="17"/>
  </w:num>
  <w:num w:numId="7">
    <w:abstractNumId w:val="3"/>
  </w:num>
  <w:num w:numId="8">
    <w:abstractNumId w:val="27"/>
  </w:num>
  <w:num w:numId="9">
    <w:abstractNumId w:val="24"/>
  </w:num>
  <w:num w:numId="10">
    <w:abstractNumId w:val="28"/>
  </w:num>
  <w:num w:numId="11">
    <w:abstractNumId w:val="1"/>
  </w:num>
  <w:num w:numId="12">
    <w:abstractNumId w:val="9"/>
  </w:num>
  <w:num w:numId="13">
    <w:abstractNumId w:val="13"/>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22"/>
  </w:num>
  <w:num w:numId="19">
    <w:abstractNumId w:val="16"/>
  </w:num>
  <w:num w:numId="20">
    <w:abstractNumId w:val="19"/>
  </w:num>
  <w:num w:numId="21">
    <w:abstractNumId w:val="12"/>
  </w:num>
  <w:num w:numId="22">
    <w:abstractNumId w:val="26"/>
  </w:num>
  <w:num w:numId="23">
    <w:abstractNumId w:val="2"/>
  </w:num>
  <w:num w:numId="24">
    <w:abstractNumId w:val="4"/>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51060"/>
    <w:rsid w:val="00054D32"/>
    <w:rsid w:val="00060184"/>
    <w:rsid w:val="00061B47"/>
    <w:rsid w:val="00061CE2"/>
    <w:rsid w:val="000655F1"/>
    <w:rsid w:val="00067D4D"/>
    <w:rsid w:val="00072A99"/>
    <w:rsid w:val="00077230"/>
    <w:rsid w:val="00080FE3"/>
    <w:rsid w:val="000918ED"/>
    <w:rsid w:val="00092071"/>
    <w:rsid w:val="000932ED"/>
    <w:rsid w:val="00093B2A"/>
    <w:rsid w:val="000F33DA"/>
    <w:rsid w:val="000F7A93"/>
    <w:rsid w:val="0010397D"/>
    <w:rsid w:val="00116589"/>
    <w:rsid w:val="00120794"/>
    <w:rsid w:val="0012132A"/>
    <w:rsid w:val="001221A3"/>
    <w:rsid w:val="001346FB"/>
    <w:rsid w:val="00135A91"/>
    <w:rsid w:val="001374E2"/>
    <w:rsid w:val="0014692B"/>
    <w:rsid w:val="00147E00"/>
    <w:rsid w:val="001558FD"/>
    <w:rsid w:val="001573C2"/>
    <w:rsid w:val="00163CDB"/>
    <w:rsid w:val="00165A7D"/>
    <w:rsid w:val="001724DE"/>
    <w:rsid w:val="001873D4"/>
    <w:rsid w:val="00191EE9"/>
    <w:rsid w:val="001C1BD1"/>
    <w:rsid w:val="001F7754"/>
    <w:rsid w:val="00201A1A"/>
    <w:rsid w:val="00202B0B"/>
    <w:rsid w:val="00204C49"/>
    <w:rsid w:val="00212B79"/>
    <w:rsid w:val="00214825"/>
    <w:rsid w:val="00241123"/>
    <w:rsid w:val="00242ADA"/>
    <w:rsid w:val="00246996"/>
    <w:rsid w:val="0026247B"/>
    <w:rsid w:val="00263B4F"/>
    <w:rsid w:val="00263E6E"/>
    <w:rsid w:val="00273613"/>
    <w:rsid w:val="00275182"/>
    <w:rsid w:val="002942A2"/>
    <w:rsid w:val="002B168E"/>
    <w:rsid w:val="002D5827"/>
    <w:rsid w:val="002E4C0D"/>
    <w:rsid w:val="003017F8"/>
    <w:rsid w:val="003025B6"/>
    <w:rsid w:val="00316630"/>
    <w:rsid w:val="003221FB"/>
    <w:rsid w:val="00326AA8"/>
    <w:rsid w:val="003346AD"/>
    <w:rsid w:val="0033789A"/>
    <w:rsid w:val="00342B2D"/>
    <w:rsid w:val="00347DF0"/>
    <w:rsid w:val="00347E80"/>
    <w:rsid w:val="00357206"/>
    <w:rsid w:val="003640E4"/>
    <w:rsid w:val="003641B0"/>
    <w:rsid w:val="0036740B"/>
    <w:rsid w:val="00367BB6"/>
    <w:rsid w:val="00370C75"/>
    <w:rsid w:val="0037485A"/>
    <w:rsid w:val="003A3450"/>
    <w:rsid w:val="003A4861"/>
    <w:rsid w:val="003A70E7"/>
    <w:rsid w:val="003B0933"/>
    <w:rsid w:val="003C1870"/>
    <w:rsid w:val="003D1696"/>
    <w:rsid w:val="003E13E4"/>
    <w:rsid w:val="003F66E3"/>
    <w:rsid w:val="003F7BC2"/>
    <w:rsid w:val="00402ECC"/>
    <w:rsid w:val="00430E5B"/>
    <w:rsid w:val="0044437A"/>
    <w:rsid w:val="00450119"/>
    <w:rsid w:val="004527D4"/>
    <w:rsid w:val="00455208"/>
    <w:rsid w:val="00471E8B"/>
    <w:rsid w:val="00475739"/>
    <w:rsid w:val="00476AD3"/>
    <w:rsid w:val="0048021E"/>
    <w:rsid w:val="00482956"/>
    <w:rsid w:val="00497A9D"/>
    <w:rsid w:val="004A4B3F"/>
    <w:rsid w:val="004A4CB5"/>
    <w:rsid w:val="004A68F8"/>
    <w:rsid w:val="004B0F00"/>
    <w:rsid w:val="004B37D0"/>
    <w:rsid w:val="004B5FEA"/>
    <w:rsid w:val="004D0F00"/>
    <w:rsid w:val="004D245D"/>
    <w:rsid w:val="004D480B"/>
    <w:rsid w:val="004E01BD"/>
    <w:rsid w:val="004E3563"/>
    <w:rsid w:val="004E4262"/>
    <w:rsid w:val="004F6795"/>
    <w:rsid w:val="00506CB4"/>
    <w:rsid w:val="00514085"/>
    <w:rsid w:val="005268BC"/>
    <w:rsid w:val="00530383"/>
    <w:rsid w:val="00534A64"/>
    <w:rsid w:val="0054189D"/>
    <w:rsid w:val="00541B28"/>
    <w:rsid w:val="0054228F"/>
    <w:rsid w:val="00553EB8"/>
    <w:rsid w:val="00564784"/>
    <w:rsid w:val="00567D9F"/>
    <w:rsid w:val="005A5B62"/>
    <w:rsid w:val="005A654A"/>
    <w:rsid w:val="005A76B3"/>
    <w:rsid w:val="005B676C"/>
    <w:rsid w:val="005C6895"/>
    <w:rsid w:val="005C6F58"/>
    <w:rsid w:val="005D01A3"/>
    <w:rsid w:val="005D2794"/>
    <w:rsid w:val="005D5014"/>
    <w:rsid w:val="005D7D81"/>
    <w:rsid w:val="005E1359"/>
    <w:rsid w:val="005F7C92"/>
    <w:rsid w:val="006004AF"/>
    <w:rsid w:val="00601E84"/>
    <w:rsid w:val="00611F69"/>
    <w:rsid w:val="00621458"/>
    <w:rsid w:val="006274AD"/>
    <w:rsid w:val="006313B2"/>
    <w:rsid w:val="00634582"/>
    <w:rsid w:val="0063534D"/>
    <w:rsid w:val="006364D3"/>
    <w:rsid w:val="00636A7D"/>
    <w:rsid w:val="006525AA"/>
    <w:rsid w:val="00653550"/>
    <w:rsid w:val="00655547"/>
    <w:rsid w:val="006629F0"/>
    <w:rsid w:val="006709B5"/>
    <w:rsid w:val="006723D8"/>
    <w:rsid w:val="00681148"/>
    <w:rsid w:val="00682B75"/>
    <w:rsid w:val="00684C88"/>
    <w:rsid w:val="006867B0"/>
    <w:rsid w:val="00687726"/>
    <w:rsid w:val="00690291"/>
    <w:rsid w:val="00691573"/>
    <w:rsid w:val="006942B1"/>
    <w:rsid w:val="006A38E6"/>
    <w:rsid w:val="006A4C2B"/>
    <w:rsid w:val="006A66CC"/>
    <w:rsid w:val="006B430B"/>
    <w:rsid w:val="006C1A84"/>
    <w:rsid w:val="006C2517"/>
    <w:rsid w:val="006D3434"/>
    <w:rsid w:val="006E2C96"/>
    <w:rsid w:val="006F03EC"/>
    <w:rsid w:val="006F71BA"/>
    <w:rsid w:val="007021D0"/>
    <w:rsid w:val="00705031"/>
    <w:rsid w:val="007108B2"/>
    <w:rsid w:val="007118A2"/>
    <w:rsid w:val="00720381"/>
    <w:rsid w:val="00720ECD"/>
    <w:rsid w:val="00721E3E"/>
    <w:rsid w:val="00722748"/>
    <w:rsid w:val="00722FDC"/>
    <w:rsid w:val="00731417"/>
    <w:rsid w:val="0073588E"/>
    <w:rsid w:val="00735FDD"/>
    <w:rsid w:val="007534C1"/>
    <w:rsid w:val="00766BC2"/>
    <w:rsid w:val="00770201"/>
    <w:rsid w:val="00773833"/>
    <w:rsid w:val="007750F7"/>
    <w:rsid w:val="00781E35"/>
    <w:rsid w:val="007903AC"/>
    <w:rsid w:val="00790AB0"/>
    <w:rsid w:val="007974D6"/>
    <w:rsid w:val="007B513F"/>
    <w:rsid w:val="007C7252"/>
    <w:rsid w:val="007D698A"/>
    <w:rsid w:val="007E5AF0"/>
    <w:rsid w:val="0080529A"/>
    <w:rsid w:val="0080666B"/>
    <w:rsid w:val="00811290"/>
    <w:rsid w:val="00817D5A"/>
    <w:rsid w:val="008458C8"/>
    <w:rsid w:val="008553F3"/>
    <w:rsid w:val="00855B01"/>
    <w:rsid w:val="00863B08"/>
    <w:rsid w:val="008648CE"/>
    <w:rsid w:val="008667CA"/>
    <w:rsid w:val="00874AAB"/>
    <w:rsid w:val="008802DD"/>
    <w:rsid w:val="00882C7B"/>
    <w:rsid w:val="00883E38"/>
    <w:rsid w:val="00891B5E"/>
    <w:rsid w:val="008A0EE4"/>
    <w:rsid w:val="008A2107"/>
    <w:rsid w:val="008A220C"/>
    <w:rsid w:val="008A6BCE"/>
    <w:rsid w:val="008B32CB"/>
    <w:rsid w:val="008C5EFD"/>
    <w:rsid w:val="008E0E56"/>
    <w:rsid w:val="008E3A10"/>
    <w:rsid w:val="008E633A"/>
    <w:rsid w:val="008F3845"/>
    <w:rsid w:val="008F5627"/>
    <w:rsid w:val="008F7C7A"/>
    <w:rsid w:val="00904E04"/>
    <w:rsid w:val="00906DA6"/>
    <w:rsid w:val="00930CCB"/>
    <w:rsid w:val="009328EB"/>
    <w:rsid w:val="00934E53"/>
    <w:rsid w:val="00937D5A"/>
    <w:rsid w:val="0096645B"/>
    <w:rsid w:val="00971C3A"/>
    <w:rsid w:val="009942F6"/>
    <w:rsid w:val="0099620E"/>
    <w:rsid w:val="009A5422"/>
    <w:rsid w:val="009B5571"/>
    <w:rsid w:val="009C1B2C"/>
    <w:rsid w:val="009D0C68"/>
    <w:rsid w:val="00A01F5E"/>
    <w:rsid w:val="00A1246F"/>
    <w:rsid w:val="00A205A8"/>
    <w:rsid w:val="00A2069E"/>
    <w:rsid w:val="00A32129"/>
    <w:rsid w:val="00A520EF"/>
    <w:rsid w:val="00A557CF"/>
    <w:rsid w:val="00A561EC"/>
    <w:rsid w:val="00A61411"/>
    <w:rsid w:val="00A71F37"/>
    <w:rsid w:val="00A87BBC"/>
    <w:rsid w:val="00A91EAD"/>
    <w:rsid w:val="00A941F6"/>
    <w:rsid w:val="00A94D1C"/>
    <w:rsid w:val="00AA121E"/>
    <w:rsid w:val="00AB4528"/>
    <w:rsid w:val="00AB7B12"/>
    <w:rsid w:val="00AD6591"/>
    <w:rsid w:val="00AE3F68"/>
    <w:rsid w:val="00B0360D"/>
    <w:rsid w:val="00B16C0C"/>
    <w:rsid w:val="00B22471"/>
    <w:rsid w:val="00B354DA"/>
    <w:rsid w:val="00B36C1F"/>
    <w:rsid w:val="00B40604"/>
    <w:rsid w:val="00B4414C"/>
    <w:rsid w:val="00B457D8"/>
    <w:rsid w:val="00B46A11"/>
    <w:rsid w:val="00B70367"/>
    <w:rsid w:val="00B7249B"/>
    <w:rsid w:val="00B73332"/>
    <w:rsid w:val="00B73C87"/>
    <w:rsid w:val="00B86690"/>
    <w:rsid w:val="00B94230"/>
    <w:rsid w:val="00B96914"/>
    <w:rsid w:val="00BA0128"/>
    <w:rsid w:val="00BA36BB"/>
    <w:rsid w:val="00BA750B"/>
    <w:rsid w:val="00BC6448"/>
    <w:rsid w:val="00BE4892"/>
    <w:rsid w:val="00BE623D"/>
    <w:rsid w:val="00BF5F51"/>
    <w:rsid w:val="00C057FF"/>
    <w:rsid w:val="00C11FE6"/>
    <w:rsid w:val="00C22215"/>
    <w:rsid w:val="00C33361"/>
    <w:rsid w:val="00C45A6C"/>
    <w:rsid w:val="00C53A8E"/>
    <w:rsid w:val="00C545E9"/>
    <w:rsid w:val="00C631F9"/>
    <w:rsid w:val="00C76584"/>
    <w:rsid w:val="00C7664F"/>
    <w:rsid w:val="00C807CA"/>
    <w:rsid w:val="00C8191F"/>
    <w:rsid w:val="00C914C6"/>
    <w:rsid w:val="00C95D16"/>
    <w:rsid w:val="00C966C4"/>
    <w:rsid w:val="00CA1CAA"/>
    <w:rsid w:val="00CA249A"/>
    <w:rsid w:val="00CB03EC"/>
    <w:rsid w:val="00CB74F7"/>
    <w:rsid w:val="00CC23A3"/>
    <w:rsid w:val="00CC55F4"/>
    <w:rsid w:val="00CD081F"/>
    <w:rsid w:val="00CD6912"/>
    <w:rsid w:val="00CD779F"/>
    <w:rsid w:val="00CF30C8"/>
    <w:rsid w:val="00CF31FA"/>
    <w:rsid w:val="00D03506"/>
    <w:rsid w:val="00D1748A"/>
    <w:rsid w:val="00D30BEB"/>
    <w:rsid w:val="00D33BC0"/>
    <w:rsid w:val="00D36FB3"/>
    <w:rsid w:val="00D44B4D"/>
    <w:rsid w:val="00D668E0"/>
    <w:rsid w:val="00D713C8"/>
    <w:rsid w:val="00D80BF7"/>
    <w:rsid w:val="00DA1B45"/>
    <w:rsid w:val="00DB4B90"/>
    <w:rsid w:val="00DC3A4B"/>
    <w:rsid w:val="00DD5D26"/>
    <w:rsid w:val="00E044B2"/>
    <w:rsid w:val="00E06491"/>
    <w:rsid w:val="00E0676E"/>
    <w:rsid w:val="00E23B15"/>
    <w:rsid w:val="00E2574A"/>
    <w:rsid w:val="00E34E57"/>
    <w:rsid w:val="00E50A32"/>
    <w:rsid w:val="00E57166"/>
    <w:rsid w:val="00E77576"/>
    <w:rsid w:val="00E86233"/>
    <w:rsid w:val="00E91573"/>
    <w:rsid w:val="00EA61AD"/>
    <w:rsid w:val="00EA651A"/>
    <w:rsid w:val="00EB114C"/>
    <w:rsid w:val="00EB5695"/>
    <w:rsid w:val="00EB6EB8"/>
    <w:rsid w:val="00EC5DB6"/>
    <w:rsid w:val="00ED2754"/>
    <w:rsid w:val="00ED39CA"/>
    <w:rsid w:val="00EE0555"/>
    <w:rsid w:val="00EE48E8"/>
    <w:rsid w:val="00EE5198"/>
    <w:rsid w:val="00EE6777"/>
    <w:rsid w:val="00F06938"/>
    <w:rsid w:val="00F12A81"/>
    <w:rsid w:val="00F210B6"/>
    <w:rsid w:val="00F34D9E"/>
    <w:rsid w:val="00F40152"/>
    <w:rsid w:val="00F505A7"/>
    <w:rsid w:val="00F529D0"/>
    <w:rsid w:val="00F53CBD"/>
    <w:rsid w:val="00F56193"/>
    <w:rsid w:val="00F63716"/>
    <w:rsid w:val="00F63897"/>
    <w:rsid w:val="00F74309"/>
    <w:rsid w:val="00FA7F49"/>
    <w:rsid w:val="00FB7696"/>
    <w:rsid w:val="00FC16C8"/>
    <w:rsid w:val="00FC2C06"/>
    <w:rsid w:val="00FF1FFD"/>
    <w:rsid w:val="00FF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42AC5"/>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 w:type="paragraph" w:customStyle="1" w:styleId="standfirst">
    <w:name w:val="standfirst"/>
    <w:basedOn w:val="Normal"/>
    <w:rsid w:val="00CD081F"/>
    <w:pPr>
      <w:spacing w:before="100" w:beforeAutospacing="1" w:after="150" w:line="336" w:lineRule="auto"/>
    </w:pPr>
    <w:rPr>
      <w:rFonts w:ascii="Times New Roman" w:hAnsi="Times New Roman"/>
      <w:b/>
      <w:bCs/>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494">
          <w:marLeft w:val="0"/>
          <w:marRight w:val="0"/>
          <w:marTop w:val="0"/>
          <w:marBottom w:val="0"/>
          <w:divBdr>
            <w:top w:val="none" w:sz="0" w:space="0" w:color="auto"/>
            <w:left w:val="none" w:sz="0" w:space="0" w:color="auto"/>
            <w:bottom w:val="none" w:sz="0" w:space="0" w:color="auto"/>
            <w:right w:val="none" w:sz="0" w:space="0" w:color="auto"/>
          </w:divBdr>
          <w:divsChild>
            <w:div w:id="1965041045">
              <w:marLeft w:val="0"/>
              <w:marRight w:val="0"/>
              <w:marTop w:val="0"/>
              <w:marBottom w:val="300"/>
              <w:divBdr>
                <w:top w:val="none" w:sz="0" w:space="0" w:color="auto"/>
                <w:left w:val="none" w:sz="0" w:space="0" w:color="auto"/>
                <w:bottom w:val="none" w:sz="0" w:space="0" w:color="auto"/>
                <w:right w:val="none" w:sz="0" w:space="0" w:color="auto"/>
              </w:divBdr>
              <w:divsChild>
                <w:div w:id="1170021568">
                  <w:marLeft w:val="0"/>
                  <w:marRight w:val="0"/>
                  <w:marTop w:val="0"/>
                  <w:marBottom w:val="0"/>
                  <w:divBdr>
                    <w:top w:val="none" w:sz="0" w:space="0" w:color="auto"/>
                    <w:left w:val="none" w:sz="0" w:space="0" w:color="auto"/>
                    <w:bottom w:val="none" w:sz="0" w:space="0" w:color="auto"/>
                    <w:right w:val="none" w:sz="0" w:space="0" w:color="auto"/>
                  </w:divBdr>
                  <w:divsChild>
                    <w:div w:id="321323797">
                      <w:marLeft w:val="150"/>
                      <w:marRight w:val="150"/>
                      <w:marTop w:val="0"/>
                      <w:marBottom w:val="0"/>
                      <w:divBdr>
                        <w:top w:val="none" w:sz="0" w:space="0" w:color="auto"/>
                        <w:left w:val="none" w:sz="0" w:space="0" w:color="auto"/>
                        <w:bottom w:val="none" w:sz="0" w:space="0" w:color="auto"/>
                        <w:right w:val="none" w:sz="0" w:space="0" w:color="auto"/>
                      </w:divBdr>
                      <w:divsChild>
                        <w:div w:id="1977252533">
                          <w:marLeft w:val="0"/>
                          <w:marRight w:val="0"/>
                          <w:marTop w:val="0"/>
                          <w:marBottom w:val="0"/>
                          <w:divBdr>
                            <w:top w:val="none" w:sz="0" w:space="0" w:color="auto"/>
                            <w:left w:val="none" w:sz="0" w:space="0" w:color="auto"/>
                            <w:bottom w:val="none" w:sz="0" w:space="0" w:color="auto"/>
                            <w:right w:val="none" w:sz="0" w:space="0" w:color="auto"/>
                          </w:divBdr>
                          <w:divsChild>
                            <w:div w:id="1491288008">
                              <w:marLeft w:val="0"/>
                              <w:marRight w:val="0"/>
                              <w:marTop w:val="0"/>
                              <w:marBottom w:val="0"/>
                              <w:divBdr>
                                <w:top w:val="none" w:sz="0" w:space="0" w:color="auto"/>
                                <w:left w:val="none" w:sz="0" w:space="0" w:color="auto"/>
                                <w:bottom w:val="none" w:sz="0" w:space="0" w:color="auto"/>
                                <w:right w:val="none" w:sz="0" w:space="0" w:color="auto"/>
                              </w:divBdr>
                              <w:divsChild>
                                <w:div w:id="91050058">
                                  <w:marLeft w:val="0"/>
                                  <w:marRight w:val="0"/>
                                  <w:marTop w:val="0"/>
                                  <w:marBottom w:val="0"/>
                                  <w:divBdr>
                                    <w:top w:val="none" w:sz="0" w:space="0" w:color="auto"/>
                                    <w:left w:val="none" w:sz="0" w:space="0" w:color="auto"/>
                                    <w:bottom w:val="none" w:sz="0" w:space="0" w:color="auto"/>
                                    <w:right w:val="none" w:sz="0" w:space="0" w:color="auto"/>
                                  </w:divBdr>
                                  <w:divsChild>
                                    <w:div w:id="941376577">
                                      <w:marLeft w:val="0"/>
                                      <w:marRight w:val="0"/>
                                      <w:marTop w:val="0"/>
                                      <w:marBottom w:val="0"/>
                                      <w:divBdr>
                                        <w:top w:val="none" w:sz="0" w:space="0" w:color="auto"/>
                                        <w:left w:val="none" w:sz="0" w:space="0" w:color="auto"/>
                                        <w:bottom w:val="none" w:sz="0" w:space="0" w:color="auto"/>
                                        <w:right w:val="none" w:sz="0" w:space="0" w:color="auto"/>
                                      </w:divBdr>
                                      <w:divsChild>
                                        <w:div w:id="827206504">
                                          <w:marLeft w:val="0"/>
                                          <w:marRight w:val="0"/>
                                          <w:marTop w:val="0"/>
                                          <w:marBottom w:val="0"/>
                                          <w:divBdr>
                                            <w:top w:val="none" w:sz="0" w:space="0" w:color="auto"/>
                                            <w:left w:val="none" w:sz="0" w:space="0" w:color="auto"/>
                                            <w:bottom w:val="none" w:sz="0" w:space="0" w:color="auto"/>
                                            <w:right w:val="none" w:sz="0" w:space="0" w:color="auto"/>
                                          </w:divBdr>
                                          <w:divsChild>
                                            <w:div w:id="8682406">
                                              <w:marLeft w:val="0"/>
                                              <w:marRight w:val="0"/>
                                              <w:marTop w:val="0"/>
                                              <w:marBottom w:val="0"/>
                                              <w:divBdr>
                                                <w:top w:val="none" w:sz="0" w:space="0" w:color="auto"/>
                                                <w:left w:val="none" w:sz="0" w:space="0" w:color="auto"/>
                                                <w:bottom w:val="none" w:sz="0" w:space="0" w:color="auto"/>
                                                <w:right w:val="none" w:sz="0" w:space="0" w:color="auto"/>
                                              </w:divBdr>
                                              <w:divsChild>
                                                <w:div w:id="48193673">
                                                  <w:marLeft w:val="0"/>
                                                  <w:marRight w:val="0"/>
                                                  <w:marTop w:val="0"/>
                                                  <w:marBottom w:val="0"/>
                                                  <w:divBdr>
                                                    <w:top w:val="none" w:sz="0" w:space="0" w:color="auto"/>
                                                    <w:left w:val="none" w:sz="0" w:space="0" w:color="auto"/>
                                                    <w:bottom w:val="none" w:sz="0" w:space="0" w:color="auto"/>
                                                    <w:right w:val="none" w:sz="0" w:space="0" w:color="auto"/>
                                                  </w:divBdr>
                                                  <w:divsChild>
                                                    <w:div w:id="1239749113">
                                                      <w:marLeft w:val="0"/>
                                                      <w:marRight w:val="0"/>
                                                      <w:marTop w:val="0"/>
                                                      <w:marBottom w:val="0"/>
                                                      <w:divBdr>
                                                        <w:top w:val="none" w:sz="0" w:space="0" w:color="auto"/>
                                                        <w:left w:val="none" w:sz="0" w:space="0" w:color="auto"/>
                                                        <w:bottom w:val="none" w:sz="0" w:space="0" w:color="auto"/>
                                                        <w:right w:val="none" w:sz="0" w:space="0" w:color="auto"/>
                                                      </w:divBdr>
                                                      <w:divsChild>
                                                        <w:div w:id="2100365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171">
      <w:bodyDiv w:val="1"/>
      <w:marLeft w:val="0"/>
      <w:marRight w:val="0"/>
      <w:marTop w:val="0"/>
      <w:marBottom w:val="0"/>
      <w:divBdr>
        <w:top w:val="none" w:sz="0" w:space="0" w:color="auto"/>
        <w:left w:val="none" w:sz="0" w:space="0" w:color="auto"/>
        <w:bottom w:val="none" w:sz="0" w:space="0" w:color="auto"/>
        <w:right w:val="none" w:sz="0" w:space="0" w:color="auto"/>
      </w:divBdr>
    </w:div>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95710230">
      <w:bodyDiv w:val="1"/>
      <w:marLeft w:val="0"/>
      <w:marRight w:val="0"/>
      <w:marTop w:val="0"/>
      <w:marBottom w:val="0"/>
      <w:divBdr>
        <w:top w:val="none" w:sz="0" w:space="0" w:color="auto"/>
        <w:left w:val="none" w:sz="0" w:space="0" w:color="auto"/>
        <w:bottom w:val="none" w:sz="0" w:space="0" w:color="auto"/>
        <w:right w:val="none" w:sz="0" w:space="0" w:color="auto"/>
      </w:divBdr>
      <w:divsChild>
        <w:div w:id="78991212">
          <w:marLeft w:val="0"/>
          <w:marRight w:val="0"/>
          <w:marTop w:val="0"/>
          <w:marBottom w:val="0"/>
          <w:divBdr>
            <w:top w:val="none" w:sz="0" w:space="0" w:color="auto"/>
            <w:left w:val="none" w:sz="0" w:space="0" w:color="auto"/>
            <w:bottom w:val="none" w:sz="0" w:space="0" w:color="auto"/>
            <w:right w:val="none" w:sz="0" w:space="0" w:color="auto"/>
          </w:divBdr>
          <w:divsChild>
            <w:div w:id="1123307512">
              <w:marLeft w:val="0"/>
              <w:marRight w:val="0"/>
              <w:marTop w:val="0"/>
              <w:marBottom w:val="30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sChild>
                    <w:div w:id="1440760077">
                      <w:marLeft w:val="150"/>
                      <w:marRight w:val="150"/>
                      <w:marTop w:val="0"/>
                      <w:marBottom w:val="0"/>
                      <w:divBdr>
                        <w:top w:val="none" w:sz="0" w:space="0" w:color="auto"/>
                        <w:left w:val="none" w:sz="0" w:space="0" w:color="auto"/>
                        <w:bottom w:val="none" w:sz="0" w:space="0" w:color="auto"/>
                        <w:right w:val="none" w:sz="0" w:space="0" w:color="auto"/>
                      </w:divBdr>
                      <w:divsChild>
                        <w:div w:id="1128620431">
                          <w:marLeft w:val="0"/>
                          <w:marRight w:val="0"/>
                          <w:marTop w:val="0"/>
                          <w:marBottom w:val="0"/>
                          <w:divBdr>
                            <w:top w:val="none" w:sz="0" w:space="0" w:color="auto"/>
                            <w:left w:val="none" w:sz="0" w:space="0" w:color="auto"/>
                            <w:bottom w:val="none" w:sz="0" w:space="0" w:color="auto"/>
                            <w:right w:val="none" w:sz="0" w:space="0" w:color="auto"/>
                          </w:divBdr>
                          <w:divsChild>
                            <w:div w:id="797454027">
                              <w:marLeft w:val="0"/>
                              <w:marRight w:val="0"/>
                              <w:marTop w:val="0"/>
                              <w:marBottom w:val="0"/>
                              <w:divBdr>
                                <w:top w:val="none" w:sz="0" w:space="0" w:color="auto"/>
                                <w:left w:val="none" w:sz="0" w:space="0" w:color="auto"/>
                                <w:bottom w:val="none" w:sz="0" w:space="0" w:color="auto"/>
                                <w:right w:val="none" w:sz="0" w:space="0" w:color="auto"/>
                              </w:divBdr>
                              <w:divsChild>
                                <w:div w:id="1074090591">
                                  <w:marLeft w:val="0"/>
                                  <w:marRight w:val="0"/>
                                  <w:marTop w:val="0"/>
                                  <w:marBottom w:val="0"/>
                                  <w:divBdr>
                                    <w:top w:val="none" w:sz="0" w:space="0" w:color="auto"/>
                                    <w:left w:val="none" w:sz="0" w:space="0" w:color="auto"/>
                                    <w:bottom w:val="none" w:sz="0" w:space="0" w:color="auto"/>
                                    <w:right w:val="none" w:sz="0" w:space="0" w:color="auto"/>
                                  </w:divBdr>
                                  <w:divsChild>
                                    <w:div w:id="1471900394">
                                      <w:marLeft w:val="0"/>
                                      <w:marRight w:val="0"/>
                                      <w:marTop w:val="0"/>
                                      <w:marBottom w:val="0"/>
                                      <w:divBdr>
                                        <w:top w:val="none" w:sz="0" w:space="0" w:color="auto"/>
                                        <w:left w:val="none" w:sz="0" w:space="0" w:color="auto"/>
                                        <w:bottom w:val="none" w:sz="0" w:space="0" w:color="auto"/>
                                        <w:right w:val="none" w:sz="0" w:space="0" w:color="auto"/>
                                      </w:divBdr>
                                      <w:divsChild>
                                        <w:div w:id="1712876023">
                                          <w:marLeft w:val="0"/>
                                          <w:marRight w:val="0"/>
                                          <w:marTop w:val="0"/>
                                          <w:marBottom w:val="0"/>
                                          <w:divBdr>
                                            <w:top w:val="none" w:sz="0" w:space="0" w:color="auto"/>
                                            <w:left w:val="none" w:sz="0" w:space="0" w:color="auto"/>
                                            <w:bottom w:val="none" w:sz="0" w:space="0" w:color="auto"/>
                                            <w:right w:val="none" w:sz="0" w:space="0" w:color="auto"/>
                                          </w:divBdr>
                                          <w:divsChild>
                                            <w:div w:id="880824078">
                                              <w:marLeft w:val="0"/>
                                              <w:marRight w:val="0"/>
                                              <w:marTop w:val="0"/>
                                              <w:marBottom w:val="0"/>
                                              <w:divBdr>
                                                <w:top w:val="none" w:sz="0" w:space="0" w:color="auto"/>
                                                <w:left w:val="none" w:sz="0" w:space="0" w:color="auto"/>
                                                <w:bottom w:val="none" w:sz="0" w:space="0" w:color="auto"/>
                                                <w:right w:val="none" w:sz="0" w:space="0" w:color="auto"/>
                                              </w:divBdr>
                                              <w:divsChild>
                                                <w:div w:id="1732193184">
                                                  <w:marLeft w:val="0"/>
                                                  <w:marRight w:val="0"/>
                                                  <w:marTop w:val="0"/>
                                                  <w:marBottom w:val="0"/>
                                                  <w:divBdr>
                                                    <w:top w:val="none" w:sz="0" w:space="0" w:color="auto"/>
                                                    <w:left w:val="none" w:sz="0" w:space="0" w:color="auto"/>
                                                    <w:bottom w:val="none" w:sz="0" w:space="0" w:color="auto"/>
                                                    <w:right w:val="none" w:sz="0" w:space="0" w:color="auto"/>
                                                  </w:divBdr>
                                                  <w:divsChild>
                                                    <w:div w:id="1164471349">
                                                      <w:marLeft w:val="0"/>
                                                      <w:marRight w:val="0"/>
                                                      <w:marTop w:val="0"/>
                                                      <w:marBottom w:val="0"/>
                                                      <w:divBdr>
                                                        <w:top w:val="none" w:sz="0" w:space="0" w:color="auto"/>
                                                        <w:left w:val="none" w:sz="0" w:space="0" w:color="auto"/>
                                                        <w:bottom w:val="none" w:sz="0" w:space="0" w:color="auto"/>
                                                        <w:right w:val="none" w:sz="0" w:space="0" w:color="auto"/>
                                                      </w:divBdr>
                                                      <w:divsChild>
                                                        <w:div w:id="841966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174421323">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1423483">
      <w:bodyDiv w:val="1"/>
      <w:marLeft w:val="0"/>
      <w:marRight w:val="0"/>
      <w:marTop w:val="0"/>
      <w:marBottom w:val="0"/>
      <w:divBdr>
        <w:top w:val="none" w:sz="0" w:space="0" w:color="auto"/>
        <w:left w:val="none" w:sz="0" w:space="0" w:color="auto"/>
        <w:bottom w:val="none" w:sz="0" w:space="0" w:color="auto"/>
        <w:right w:val="none" w:sz="0" w:space="0" w:color="auto"/>
      </w:divBdr>
      <w:divsChild>
        <w:div w:id="1204517649">
          <w:marLeft w:val="547"/>
          <w:marRight w:val="0"/>
          <w:marTop w:val="115"/>
          <w:marBottom w:val="0"/>
          <w:divBdr>
            <w:top w:val="none" w:sz="0" w:space="0" w:color="auto"/>
            <w:left w:val="none" w:sz="0" w:space="0" w:color="auto"/>
            <w:bottom w:val="none" w:sz="0" w:space="0" w:color="auto"/>
            <w:right w:val="none" w:sz="0" w:space="0" w:color="auto"/>
          </w:divBdr>
        </w:div>
        <w:div w:id="1863668449">
          <w:marLeft w:val="547"/>
          <w:marRight w:val="0"/>
          <w:marTop w:val="115"/>
          <w:marBottom w:val="0"/>
          <w:divBdr>
            <w:top w:val="none" w:sz="0" w:space="0" w:color="auto"/>
            <w:left w:val="none" w:sz="0" w:space="0" w:color="auto"/>
            <w:bottom w:val="none" w:sz="0" w:space="0" w:color="auto"/>
            <w:right w:val="none" w:sz="0" w:space="0" w:color="auto"/>
          </w:divBdr>
        </w:div>
      </w:divsChild>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28039731">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481119621">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724379803">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51796378">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271160074">
      <w:bodyDiv w:val="1"/>
      <w:marLeft w:val="0"/>
      <w:marRight w:val="0"/>
      <w:marTop w:val="0"/>
      <w:marBottom w:val="0"/>
      <w:divBdr>
        <w:top w:val="none" w:sz="0" w:space="0" w:color="auto"/>
        <w:left w:val="none" w:sz="0" w:space="0" w:color="auto"/>
        <w:bottom w:val="none" w:sz="0" w:space="0" w:color="auto"/>
        <w:right w:val="none" w:sz="0" w:space="0" w:color="auto"/>
      </w:divBdr>
      <w:divsChild>
        <w:div w:id="617025782">
          <w:marLeft w:val="0"/>
          <w:marRight w:val="0"/>
          <w:marTop w:val="0"/>
          <w:marBottom w:val="0"/>
          <w:divBdr>
            <w:top w:val="none" w:sz="0" w:space="0" w:color="auto"/>
            <w:left w:val="none" w:sz="0" w:space="0" w:color="auto"/>
            <w:bottom w:val="none" w:sz="0" w:space="0" w:color="auto"/>
            <w:right w:val="none" w:sz="0" w:space="0" w:color="auto"/>
          </w:divBdr>
          <w:divsChild>
            <w:div w:id="2124837834">
              <w:marLeft w:val="0"/>
              <w:marRight w:val="0"/>
              <w:marTop w:val="0"/>
              <w:marBottom w:val="30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086224900">
                      <w:marLeft w:val="150"/>
                      <w:marRight w:val="150"/>
                      <w:marTop w:val="0"/>
                      <w:marBottom w:val="0"/>
                      <w:divBdr>
                        <w:top w:val="none" w:sz="0" w:space="0" w:color="auto"/>
                        <w:left w:val="none" w:sz="0" w:space="0" w:color="auto"/>
                        <w:bottom w:val="none" w:sz="0" w:space="0" w:color="auto"/>
                        <w:right w:val="none" w:sz="0" w:space="0" w:color="auto"/>
                      </w:divBdr>
                      <w:divsChild>
                        <w:div w:id="1797017083">
                          <w:marLeft w:val="0"/>
                          <w:marRight w:val="0"/>
                          <w:marTop w:val="0"/>
                          <w:marBottom w:val="0"/>
                          <w:divBdr>
                            <w:top w:val="none" w:sz="0" w:space="0" w:color="auto"/>
                            <w:left w:val="none" w:sz="0" w:space="0" w:color="auto"/>
                            <w:bottom w:val="none" w:sz="0" w:space="0" w:color="auto"/>
                            <w:right w:val="none" w:sz="0" w:space="0" w:color="auto"/>
                          </w:divBdr>
                          <w:divsChild>
                            <w:div w:id="900402994">
                              <w:marLeft w:val="0"/>
                              <w:marRight w:val="0"/>
                              <w:marTop w:val="0"/>
                              <w:marBottom w:val="0"/>
                              <w:divBdr>
                                <w:top w:val="none" w:sz="0" w:space="0" w:color="auto"/>
                                <w:left w:val="none" w:sz="0" w:space="0" w:color="auto"/>
                                <w:bottom w:val="none" w:sz="0" w:space="0" w:color="auto"/>
                                <w:right w:val="none" w:sz="0" w:space="0" w:color="auto"/>
                              </w:divBdr>
                              <w:divsChild>
                                <w:div w:id="1544363708">
                                  <w:marLeft w:val="0"/>
                                  <w:marRight w:val="0"/>
                                  <w:marTop w:val="0"/>
                                  <w:marBottom w:val="0"/>
                                  <w:divBdr>
                                    <w:top w:val="none" w:sz="0" w:space="0" w:color="auto"/>
                                    <w:left w:val="none" w:sz="0" w:space="0" w:color="auto"/>
                                    <w:bottom w:val="none" w:sz="0" w:space="0" w:color="auto"/>
                                    <w:right w:val="none" w:sz="0" w:space="0" w:color="auto"/>
                                  </w:divBdr>
                                  <w:divsChild>
                                    <w:div w:id="905453919">
                                      <w:marLeft w:val="0"/>
                                      <w:marRight w:val="0"/>
                                      <w:marTop w:val="0"/>
                                      <w:marBottom w:val="0"/>
                                      <w:divBdr>
                                        <w:top w:val="none" w:sz="0" w:space="0" w:color="auto"/>
                                        <w:left w:val="none" w:sz="0" w:space="0" w:color="auto"/>
                                        <w:bottom w:val="none" w:sz="0" w:space="0" w:color="auto"/>
                                        <w:right w:val="none" w:sz="0" w:space="0" w:color="auto"/>
                                      </w:divBdr>
                                      <w:divsChild>
                                        <w:div w:id="1938631127">
                                          <w:marLeft w:val="0"/>
                                          <w:marRight w:val="0"/>
                                          <w:marTop w:val="0"/>
                                          <w:marBottom w:val="0"/>
                                          <w:divBdr>
                                            <w:top w:val="none" w:sz="0" w:space="0" w:color="auto"/>
                                            <w:left w:val="none" w:sz="0" w:space="0" w:color="auto"/>
                                            <w:bottom w:val="none" w:sz="0" w:space="0" w:color="auto"/>
                                            <w:right w:val="none" w:sz="0" w:space="0" w:color="auto"/>
                                          </w:divBdr>
                                          <w:divsChild>
                                            <w:div w:id="602493961">
                                              <w:marLeft w:val="0"/>
                                              <w:marRight w:val="0"/>
                                              <w:marTop w:val="0"/>
                                              <w:marBottom w:val="0"/>
                                              <w:divBdr>
                                                <w:top w:val="none" w:sz="0" w:space="0" w:color="auto"/>
                                                <w:left w:val="none" w:sz="0" w:space="0" w:color="auto"/>
                                                <w:bottom w:val="none" w:sz="0" w:space="0" w:color="auto"/>
                                                <w:right w:val="none" w:sz="0" w:space="0" w:color="auto"/>
                                              </w:divBdr>
                                              <w:divsChild>
                                                <w:div w:id="1436712369">
                                                  <w:marLeft w:val="0"/>
                                                  <w:marRight w:val="0"/>
                                                  <w:marTop w:val="0"/>
                                                  <w:marBottom w:val="0"/>
                                                  <w:divBdr>
                                                    <w:top w:val="none" w:sz="0" w:space="0" w:color="auto"/>
                                                    <w:left w:val="none" w:sz="0" w:space="0" w:color="auto"/>
                                                    <w:bottom w:val="none" w:sz="0" w:space="0" w:color="auto"/>
                                                    <w:right w:val="none" w:sz="0" w:space="0" w:color="auto"/>
                                                  </w:divBdr>
                                                  <w:divsChild>
                                                    <w:div w:id="2054690166">
                                                      <w:marLeft w:val="0"/>
                                                      <w:marRight w:val="0"/>
                                                      <w:marTop w:val="0"/>
                                                      <w:marBottom w:val="0"/>
                                                      <w:divBdr>
                                                        <w:top w:val="none" w:sz="0" w:space="0" w:color="auto"/>
                                                        <w:left w:val="none" w:sz="0" w:space="0" w:color="auto"/>
                                                        <w:bottom w:val="none" w:sz="0" w:space="0" w:color="auto"/>
                                                        <w:right w:val="none" w:sz="0" w:space="0" w:color="auto"/>
                                                      </w:divBdr>
                                                      <w:divsChild>
                                                        <w:div w:id="350879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583085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403">
          <w:marLeft w:val="0"/>
          <w:marRight w:val="0"/>
          <w:marTop w:val="0"/>
          <w:marBottom w:val="0"/>
          <w:divBdr>
            <w:top w:val="none" w:sz="0" w:space="0" w:color="auto"/>
            <w:left w:val="none" w:sz="0" w:space="0" w:color="auto"/>
            <w:bottom w:val="none" w:sz="0" w:space="0" w:color="auto"/>
            <w:right w:val="none" w:sz="0" w:space="0" w:color="auto"/>
          </w:divBdr>
          <w:divsChild>
            <w:div w:id="2109538700">
              <w:marLeft w:val="0"/>
              <w:marRight w:val="0"/>
              <w:marTop w:val="0"/>
              <w:marBottom w:val="300"/>
              <w:divBdr>
                <w:top w:val="none" w:sz="0" w:space="0" w:color="auto"/>
                <w:left w:val="none" w:sz="0" w:space="0" w:color="auto"/>
                <w:bottom w:val="none" w:sz="0" w:space="0" w:color="auto"/>
                <w:right w:val="none" w:sz="0" w:space="0" w:color="auto"/>
              </w:divBdr>
              <w:divsChild>
                <w:div w:id="1897013547">
                  <w:marLeft w:val="0"/>
                  <w:marRight w:val="0"/>
                  <w:marTop w:val="0"/>
                  <w:marBottom w:val="0"/>
                  <w:divBdr>
                    <w:top w:val="none" w:sz="0" w:space="0" w:color="auto"/>
                    <w:left w:val="none" w:sz="0" w:space="0" w:color="auto"/>
                    <w:bottom w:val="none" w:sz="0" w:space="0" w:color="auto"/>
                    <w:right w:val="none" w:sz="0" w:space="0" w:color="auto"/>
                  </w:divBdr>
                  <w:divsChild>
                    <w:div w:id="1626234556">
                      <w:marLeft w:val="150"/>
                      <w:marRight w:val="150"/>
                      <w:marTop w:val="0"/>
                      <w:marBottom w:val="0"/>
                      <w:divBdr>
                        <w:top w:val="none" w:sz="0" w:space="0" w:color="auto"/>
                        <w:left w:val="none" w:sz="0" w:space="0" w:color="auto"/>
                        <w:bottom w:val="none" w:sz="0" w:space="0" w:color="auto"/>
                        <w:right w:val="none" w:sz="0" w:space="0" w:color="auto"/>
                      </w:divBdr>
                      <w:divsChild>
                        <w:div w:id="670839731">
                          <w:marLeft w:val="0"/>
                          <w:marRight w:val="0"/>
                          <w:marTop w:val="0"/>
                          <w:marBottom w:val="0"/>
                          <w:divBdr>
                            <w:top w:val="none" w:sz="0" w:space="0" w:color="auto"/>
                            <w:left w:val="none" w:sz="0" w:space="0" w:color="auto"/>
                            <w:bottom w:val="none" w:sz="0" w:space="0" w:color="auto"/>
                            <w:right w:val="none" w:sz="0" w:space="0" w:color="auto"/>
                          </w:divBdr>
                          <w:divsChild>
                            <w:div w:id="68355450">
                              <w:marLeft w:val="0"/>
                              <w:marRight w:val="0"/>
                              <w:marTop w:val="0"/>
                              <w:marBottom w:val="0"/>
                              <w:divBdr>
                                <w:top w:val="none" w:sz="0" w:space="0" w:color="auto"/>
                                <w:left w:val="none" w:sz="0" w:space="0" w:color="auto"/>
                                <w:bottom w:val="none" w:sz="0" w:space="0" w:color="auto"/>
                                <w:right w:val="none" w:sz="0" w:space="0" w:color="auto"/>
                              </w:divBdr>
                              <w:divsChild>
                                <w:div w:id="343435521">
                                  <w:marLeft w:val="0"/>
                                  <w:marRight w:val="0"/>
                                  <w:marTop w:val="0"/>
                                  <w:marBottom w:val="0"/>
                                  <w:divBdr>
                                    <w:top w:val="none" w:sz="0" w:space="0" w:color="auto"/>
                                    <w:left w:val="none" w:sz="0" w:space="0" w:color="auto"/>
                                    <w:bottom w:val="none" w:sz="0" w:space="0" w:color="auto"/>
                                    <w:right w:val="none" w:sz="0" w:space="0" w:color="auto"/>
                                  </w:divBdr>
                                  <w:divsChild>
                                    <w:div w:id="580524695">
                                      <w:marLeft w:val="0"/>
                                      <w:marRight w:val="0"/>
                                      <w:marTop w:val="0"/>
                                      <w:marBottom w:val="0"/>
                                      <w:divBdr>
                                        <w:top w:val="none" w:sz="0" w:space="0" w:color="auto"/>
                                        <w:left w:val="none" w:sz="0" w:space="0" w:color="auto"/>
                                        <w:bottom w:val="none" w:sz="0" w:space="0" w:color="auto"/>
                                        <w:right w:val="none" w:sz="0" w:space="0" w:color="auto"/>
                                      </w:divBdr>
                                      <w:divsChild>
                                        <w:div w:id="350763680">
                                          <w:marLeft w:val="0"/>
                                          <w:marRight w:val="0"/>
                                          <w:marTop w:val="0"/>
                                          <w:marBottom w:val="0"/>
                                          <w:divBdr>
                                            <w:top w:val="none" w:sz="0" w:space="0" w:color="auto"/>
                                            <w:left w:val="none" w:sz="0" w:space="0" w:color="auto"/>
                                            <w:bottom w:val="none" w:sz="0" w:space="0" w:color="auto"/>
                                            <w:right w:val="none" w:sz="0" w:space="0" w:color="auto"/>
                                          </w:divBdr>
                                          <w:divsChild>
                                            <w:div w:id="429206455">
                                              <w:marLeft w:val="0"/>
                                              <w:marRight w:val="0"/>
                                              <w:marTop w:val="0"/>
                                              <w:marBottom w:val="0"/>
                                              <w:divBdr>
                                                <w:top w:val="none" w:sz="0" w:space="0" w:color="auto"/>
                                                <w:left w:val="none" w:sz="0" w:space="0" w:color="auto"/>
                                                <w:bottom w:val="none" w:sz="0" w:space="0" w:color="auto"/>
                                                <w:right w:val="none" w:sz="0" w:space="0" w:color="auto"/>
                                              </w:divBdr>
                                              <w:divsChild>
                                                <w:div w:id="357704850">
                                                  <w:marLeft w:val="0"/>
                                                  <w:marRight w:val="0"/>
                                                  <w:marTop w:val="0"/>
                                                  <w:marBottom w:val="0"/>
                                                  <w:divBdr>
                                                    <w:top w:val="none" w:sz="0" w:space="0" w:color="auto"/>
                                                    <w:left w:val="none" w:sz="0" w:space="0" w:color="auto"/>
                                                    <w:bottom w:val="none" w:sz="0" w:space="0" w:color="auto"/>
                                                    <w:right w:val="none" w:sz="0" w:space="0" w:color="auto"/>
                                                  </w:divBdr>
                                                  <w:divsChild>
                                                    <w:div w:id="1244797297">
                                                      <w:marLeft w:val="0"/>
                                                      <w:marRight w:val="0"/>
                                                      <w:marTop w:val="0"/>
                                                      <w:marBottom w:val="0"/>
                                                      <w:divBdr>
                                                        <w:top w:val="none" w:sz="0" w:space="0" w:color="auto"/>
                                                        <w:left w:val="none" w:sz="0" w:space="0" w:color="auto"/>
                                                        <w:bottom w:val="none" w:sz="0" w:space="0" w:color="auto"/>
                                                        <w:right w:val="none" w:sz="0" w:space="0" w:color="auto"/>
                                                      </w:divBdr>
                                                      <w:divsChild>
                                                        <w:div w:id="567376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19078783">
      <w:bodyDiv w:val="1"/>
      <w:marLeft w:val="0"/>
      <w:marRight w:val="0"/>
      <w:marTop w:val="0"/>
      <w:marBottom w:val="0"/>
      <w:divBdr>
        <w:top w:val="none" w:sz="0" w:space="0" w:color="auto"/>
        <w:left w:val="none" w:sz="0" w:space="0" w:color="auto"/>
        <w:bottom w:val="none" w:sz="0" w:space="0" w:color="auto"/>
        <w:right w:val="none" w:sz="0" w:space="0" w:color="auto"/>
      </w:divBdr>
      <w:divsChild>
        <w:div w:id="1103305258">
          <w:marLeft w:val="0"/>
          <w:marRight w:val="0"/>
          <w:marTop w:val="0"/>
          <w:marBottom w:val="0"/>
          <w:divBdr>
            <w:top w:val="none" w:sz="0" w:space="0" w:color="auto"/>
            <w:left w:val="none" w:sz="0" w:space="0" w:color="auto"/>
            <w:bottom w:val="none" w:sz="0" w:space="0" w:color="auto"/>
            <w:right w:val="none" w:sz="0" w:space="0" w:color="auto"/>
          </w:divBdr>
          <w:divsChild>
            <w:div w:id="640577292">
              <w:marLeft w:val="0"/>
              <w:marRight w:val="0"/>
              <w:marTop w:val="0"/>
              <w:marBottom w:val="300"/>
              <w:divBdr>
                <w:top w:val="none" w:sz="0" w:space="0" w:color="auto"/>
                <w:left w:val="none" w:sz="0" w:space="0" w:color="auto"/>
                <w:bottom w:val="none" w:sz="0" w:space="0" w:color="auto"/>
                <w:right w:val="none" w:sz="0" w:space="0" w:color="auto"/>
              </w:divBdr>
              <w:divsChild>
                <w:div w:id="1628926064">
                  <w:marLeft w:val="0"/>
                  <w:marRight w:val="0"/>
                  <w:marTop w:val="0"/>
                  <w:marBottom w:val="0"/>
                  <w:divBdr>
                    <w:top w:val="none" w:sz="0" w:space="0" w:color="auto"/>
                    <w:left w:val="none" w:sz="0" w:space="0" w:color="auto"/>
                    <w:bottom w:val="none" w:sz="0" w:space="0" w:color="auto"/>
                    <w:right w:val="none" w:sz="0" w:space="0" w:color="auto"/>
                  </w:divBdr>
                  <w:divsChild>
                    <w:div w:id="757601097">
                      <w:marLeft w:val="150"/>
                      <w:marRight w:val="150"/>
                      <w:marTop w:val="0"/>
                      <w:marBottom w:val="0"/>
                      <w:divBdr>
                        <w:top w:val="none" w:sz="0" w:space="0" w:color="auto"/>
                        <w:left w:val="none" w:sz="0" w:space="0" w:color="auto"/>
                        <w:bottom w:val="none" w:sz="0" w:space="0" w:color="auto"/>
                        <w:right w:val="none" w:sz="0" w:space="0" w:color="auto"/>
                      </w:divBdr>
                      <w:divsChild>
                        <w:div w:id="444931766">
                          <w:marLeft w:val="0"/>
                          <w:marRight w:val="0"/>
                          <w:marTop w:val="0"/>
                          <w:marBottom w:val="0"/>
                          <w:divBdr>
                            <w:top w:val="none" w:sz="0" w:space="0" w:color="auto"/>
                            <w:left w:val="none" w:sz="0" w:space="0" w:color="auto"/>
                            <w:bottom w:val="none" w:sz="0" w:space="0" w:color="auto"/>
                            <w:right w:val="none" w:sz="0" w:space="0" w:color="auto"/>
                          </w:divBdr>
                          <w:divsChild>
                            <w:div w:id="527984277">
                              <w:marLeft w:val="0"/>
                              <w:marRight w:val="0"/>
                              <w:marTop w:val="0"/>
                              <w:marBottom w:val="0"/>
                              <w:divBdr>
                                <w:top w:val="none" w:sz="0" w:space="0" w:color="auto"/>
                                <w:left w:val="none" w:sz="0" w:space="0" w:color="auto"/>
                                <w:bottom w:val="none" w:sz="0" w:space="0" w:color="auto"/>
                                <w:right w:val="none" w:sz="0" w:space="0" w:color="auto"/>
                              </w:divBdr>
                              <w:divsChild>
                                <w:div w:id="2050101947">
                                  <w:marLeft w:val="0"/>
                                  <w:marRight w:val="0"/>
                                  <w:marTop w:val="0"/>
                                  <w:marBottom w:val="0"/>
                                  <w:divBdr>
                                    <w:top w:val="none" w:sz="0" w:space="0" w:color="auto"/>
                                    <w:left w:val="none" w:sz="0" w:space="0" w:color="auto"/>
                                    <w:bottom w:val="none" w:sz="0" w:space="0" w:color="auto"/>
                                    <w:right w:val="none" w:sz="0" w:space="0" w:color="auto"/>
                                  </w:divBdr>
                                  <w:divsChild>
                                    <w:div w:id="1407343922">
                                      <w:marLeft w:val="0"/>
                                      <w:marRight w:val="0"/>
                                      <w:marTop w:val="0"/>
                                      <w:marBottom w:val="0"/>
                                      <w:divBdr>
                                        <w:top w:val="none" w:sz="0" w:space="0" w:color="auto"/>
                                        <w:left w:val="none" w:sz="0" w:space="0" w:color="auto"/>
                                        <w:bottom w:val="none" w:sz="0" w:space="0" w:color="auto"/>
                                        <w:right w:val="none" w:sz="0" w:space="0" w:color="auto"/>
                                      </w:divBdr>
                                      <w:divsChild>
                                        <w:div w:id="2145149891">
                                          <w:marLeft w:val="0"/>
                                          <w:marRight w:val="0"/>
                                          <w:marTop w:val="0"/>
                                          <w:marBottom w:val="0"/>
                                          <w:divBdr>
                                            <w:top w:val="none" w:sz="0" w:space="0" w:color="auto"/>
                                            <w:left w:val="none" w:sz="0" w:space="0" w:color="auto"/>
                                            <w:bottom w:val="none" w:sz="0" w:space="0" w:color="auto"/>
                                            <w:right w:val="none" w:sz="0" w:space="0" w:color="auto"/>
                                          </w:divBdr>
                                          <w:divsChild>
                                            <w:div w:id="1220020875">
                                              <w:marLeft w:val="0"/>
                                              <w:marRight w:val="0"/>
                                              <w:marTop w:val="0"/>
                                              <w:marBottom w:val="0"/>
                                              <w:divBdr>
                                                <w:top w:val="none" w:sz="0" w:space="0" w:color="auto"/>
                                                <w:left w:val="none" w:sz="0" w:space="0" w:color="auto"/>
                                                <w:bottom w:val="none" w:sz="0" w:space="0" w:color="auto"/>
                                                <w:right w:val="none" w:sz="0" w:space="0" w:color="auto"/>
                                              </w:divBdr>
                                              <w:divsChild>
                                                <w:div w:id="494229432">
                                                  <w:marLeft w:val="0"/>
                                                  <w:marRight w:val="0"/>
                                                  <w:marTop w:val="0"/>
                                                  <w:marBottom w:val="0"/>
                                                  <w:divBdr>
                                                    <w:top w:val="none" w:sz="0" w:space="0" w:color="auto"/>
                                                    <w:left w:val="none" w:sz="0" w:space="0" w:color="auto"/>
                                                    <w:bottom w:val="none" w:sz="0" w:space="0" w:color="auto"/>
                                                    <w:right w:val="none" w:sz="0" w:space="0" w:color="auto"/>
                                                  </w:divBdr>
                                                  <w:divsChild>
                                                    <w:div w:id="127092948">
                                                      <w:marLeft w:val="0"/>
                                                      <w:marRight w:val="0"/>
                                                      <w:marTop w:val="0"/>
                                                      <w:marBottom w:val="0"/>
                                                      <w:divBdr>
                                                        <w:top w:val="none" w:sz="0" w:space="0" w:color="auto"/>
                                                        <w:left w:val="none" w:sz="0" w:space="0" w:color="auto"/>
                                                        <w:bottom w:val="none" w:sz="0" w:space="0" w:color="auto"/>
                                                        <w:right w:val="none" w:sz="0" w:space="0" w:color="auto"/>
                                                      </w:divBdr>
                                                      <w:divsChild>
                                                        <w:div w:id="158938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54656180">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580718052">
          <w:marLeft w:val="0"/>
          <w:marRight w:val="0"/>
          <w:marTop w:val="0"/>
          <w:marBottom w:val="0"/>
          <w:divBdr>
            <w:top w:val="none" w:sz="0" w:space="0" w:color="auto"/>
            <w:left w:val="none" w:sz="0" w:space="0" w:color="auto"/>
            <w:bottom w:val="none" w:sz="0" w:space="0" w:color="auto"/>
            <w:right w:val="none" w:sz="0" w:space="0" w:color="auto"/>
          </w:divBdr>
          <w:divsChild>
            <w:div w:id="1188249408">
              <w:marLeft w:val="0"/>
              <w:marRight w:val="0"/>
              <w:marTop w:val="0"/>
              <w:marBottom w:val="300"/>
              <w:divBdr>
                <w:top w:val="none" w:sz="0" w:space="0" w:color="auto"/>
                <w:left w:val="none" w:sz="0" w:space="0" w:color="auto"/>
                <w:bottom w:val="none" w:sz="0" w:space="0" w:color="auto"/>
                <w:right w:val="none" w:sz="0" w:space="0" w:color="auto"/>
              </w:divBdr>
              <w:divsChild>
                <w:div w:id="1520311650">
                  <w:marLeft w:val="0"/>
                  <w:marRight w:val="0"/>
                  <w:marTop w:val="0"/>
                  <w:marBottom w:val="0"/>
                  <w:divBdr>
                    <w:top w:val="none" w:sz="0" w:space="0" w:color="auto"/>
                    <w:left w:val="none" w:sz="0" w:space="0" w:color="auto"/>
                    <w:bottom w:val="none" w:sz="0" w:space="0" w:color="auto"/>
                    <w:right w:val="none" w:sz="0" w:space="0" w:color="auto"/>
                  </w:divBdr>
                  <w:divsChild>
                    <w:div w:id="477067235">
                      <w:marLeft w:val="150"/>
                      <w:marRight w:val="150"/>
                      <w:marTop w:val="0"/>
                      <w:marBottom w:val="0"/>
                      <w:divBdr>
                        <w:top w:val="none" w:sz="0" w:space="0" w:color="auto"/>
                        <w:left w:val="none" w:sz="0" w:space="0" w:color="auto"/>
                        <w:bottom w:val="none" w:sz="0" w:space="0" w:color="auto"/>
                        <w:right w:val="none" w:sz="0" w:space="0" w:color="auto"/>
                      </w:divBdr>
                      <w:divsChild>
                        <w:div w:id="730730745">
                          <w:marLeft w:val="0"/>
                          <w:marRight w:val="0"/>
                          <w:marTop w:val="0"/>
                          <w:marBottom w:val="0"/>
                          <w:divBdr>
                            <w:top w:val="none" w:sz="0" w:space="0" w:color="auto"/>
                            <w:left w:val="none" w:sz="0" w:space="0" w:color="auto"/>
                            <w:bottom w:val="none" w:sz="0" w:space="0" w:color="auto"/>
                            <w:right w:val="none" w:sz="0" w:space="0" w:color="auto"/>
                          </w:divBdr>
                          <w:divsChild>
                            <w:div w:id="1894656791">
                              <w:marLeft w:val="0"/>
                              <w:marRight w:val="0"/>
                              <w:marTop w:val="0"/>
                              <w:marBottom w:val="0"/>
                              <w:divBdr>
                                <w:top w:val="none" w:sz="0" w:space="0" w:color="auto"/>
                                <w:left w:val="none" w:sz="0" w:space="0" w:color="auto"/>
                                <w:bottom w:val="none" w:sz="0" w:space="0" w:color="auto"/>
                                <w:right w:val="none" w:sz="0" w:space="0" w:color="auto"/>
                              </w:divBdr>
                              <w:divsChild>
                                <w:div w:id="622228301">
                                  <w:marLeft w:val="0"/>
                                  <w:marRight w:val="0"/>
                                  <w:marTop w:val="0"/>
                                  <w:marBottom w:val="0"/>
                                  <w:divBdr>
                                    <w:top w:val="none" w:sz="0" w:space="0" w:color="auto"/>
                                    <w:left w:val="none" w:sz="0" w:space="0" w:color="auto"/>
                                    <w:bottom w:val="none" w:sz="0" w:space="0" w:color="auto"/>
                                    <w:right w:val="none" w:sz="0" w:space="0" w:color="auto"/>
                                  </w:divBdr>
                                  <w:divsChild>
                                    <w:div w:id="1470250216">
                                      <w:marLeft w:val="0"/>
                                      <w:marRight w:val="0"/>
                                      <w:marTop w:val="0"/>
                                      <w:marBottom w:val="0"/>
                                      <w:divBdr>
                                        <w:top w:val="none" w:sz="0" w:space="0" w:color="auto"/>
                                        <w:left w:val="none" w:sz="0" w:space="0" w:color="auto"/>
                                        <w:bottom w:val="none" w:sz="0" w:space="0" w:color="auto"/>
                                        <w:right w:val="none" w:sz="0" w:space="0" w:color="auto"/>
                                      </w:divBdr>
                                      <w:divsChild>
                                        <w:div w:id="498351454">
                                          <w:marLeft w:val="0"/>
                                          <w:marRight w:val="0"/>
                                          <w:marTop w:val="0"/>
                                          <w:marBottom w:val="0"/>
                                          <w:divBdr>
                                            <w:top w:val="none" w:sz="0" w:space="0" w:color="auto"/>
                                            <w:left w:val="none" w:sz="0" w:space="0" w:color="auto"/>
                                            <w:bottom w:val="none" w:sz="0" w:space="0" w:color="auto"/>
                                            <w:right w:val="none" w:sz="0" w:space="0" w:color="auto"/>
                                          </w:divBdr>
                                          <w:divsChild>
                                            <w:div w:id="709459707">
                                              <w:marLeft w:val="0"/>
                                              <w:marRight w:val="0"/>
                                              <w:marTop w:val="0"/>
                                              <w:marBottom w:val="0"/>
                                              <w:divBdr>
                                                <w:top w:val="none" w:sz="0" w:space="0" w:color="auto"/>
                                                <w:left w:val="none" w:sz="0" w:space="0" w:color="auto"/>
                                                <w:bottom w:val="none" w:sz="0" w:space="0" w:color="auto"/>
                                                <w:right w:val="none" w:sz="0" w:space="0" w:color="auto"/>
                                              </w:divBdr>
                                              <w:divsChild>
                                                <w:div w:id="205529218">
                                                  <w:marLeft w:val="0"/>
                                                  <w:marRight w:val="0"/>
                                                  <w:marTop w:val="0"/>
                                                  <w:marBottom w:val="0"/>
                                                  <w:divBdr>
                                                    <w:top w:val="none" w:sz="0" w:space="0" w:color="auto"/>
                                                    <w:left w:val="none" w:sz="0" w:space="0" w:color="auto"/>
                                                    <w:bottom w:val="none" w:sz="0" w:space="0" w:color="auto"/>
                                                    <w:right w:val="none" w:sz="0" w:space="0" w:color="auto"/>
                                                  </w:divBdr>
                                                  <w:divsChild>
                                                    <w:div w:id="1636988730">
                                                      <w:marLeft w:val="0"/>
                                                      <w:marRight w:val="0"/>
                                                      <w:marTop w:val="0"/>
                                                      <w:marBottom w:val="0"/>
                                                      <w:divBdr>
                                                        <w:top w:val="none" w:sz="0" w:space="0" w:color="auto"/>
                                                        <w:left w:val="none" w:sz="0" w:space="0" w:color="auto"/>
                                                        <w:bottom w:val="none" w:sz="0" w:space="0" w:color="auto"/>
                                                        <w:right w:val="none" w:sz="0" w:space="0" w:color="auto"/>
                                                      </w:divBdr>
                                                      <w:divsChild>
                                                        <w:div w:id="67426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cox@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0C95-CD3C-4946-972F-35AA89FE763A}">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c8febe6a-14d9-43ab-83c3-c48f478fa47c"/>
    <ds:schemaRef ds:uri="1c8a0e75-f4bc-4eb4-8ed0-578eaea9e1ca"/>
    <ds:schemaRef ds:uri="http://www.w3.org/XML/1998/namespace"/>
  </ds:schemaRefs>
</ds:datastoreItem>
</file>

<file path=customXml/itemProps2.xml><?xml version="1.0" encoding="utf-8"?>
<ds:datastoreItem xmlns:ds="http://schemas.openxmlformats.org/officeDocument/2006/customXml" ds:itemID="{96167E26-3C3A-4646-9B21-7A32CB96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F211C-0ED8-4622-8A6D-DAD9F6D23D04}">
  <ds:schemaRefs>
    <ds:schemaRef ds:uri="http://schemas.microsoft.com/sharepoint/v3/contenttype/forms"/>
  </ds:schemaRefs>
</ds:datastoreItem>
</file>

<file path=customXml/itemProps4.xml><?xml version="1.0" encoding="utf-8"?>
<ds:datastoreItem xmlns:ds="http://schemas.openxmlformats.org/officeDocument/2006/customXml" ds:itemID="{E203237A-8940-4188-B9B9-2B0849C6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C11D199F</Template>
  <TotalTime>29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Eleanor Reader-Moore</cp:lastModifiedBy>
  <cp:revision>5</cp:revision>
  <cp:lastPrinted>2016-05-27T14:30:00Z</cp:lastPrinted>
  <dcterms:created xsi:type="dcterms:W3CDTF">2017-07-11T16:30:00Z</dcterms:created>
  <dcterms:modified xsi:type="dcterms:W3CDTF">2017-10-10T12:44:00Z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0x01010089B181CCFD00634D91BD034B392E363C</vt:lpwstr>
  </property>
</Properties>
</file>